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B1" w:rsidRPr="00282CB2" w:rsidRDefault="00D202B1" w:rsidP="00D202B1">
      <w:pPr>
        <w:jc w:val="center"/>
        <w:rPr>
          <w:rFonts w:ascii="Times New Roman" w:hAnsi="Times New Roman" w:cs="Times New Roman"/>
        </w:rPr>
      </w:pPr>
      <w:bookmarkStart w:id="0" w:name="_GoBack"/>
      <w:bookmarkEnd w:id="0"/>
      <w:r w:rsidRPr="00282CB2">
        <w:rPr>
          <w:rFonts w:ascii="Times New Roman" w:hAnsi="Times New Roman" w:cs="Times New Roman"/>
        </w:rPr>
        <w:t>AFYON KOCATEPE ÜNİVERSİTESİ</w:t>
      </w:r>
    </w:p>
    <w:p w:rsidR="00465B47" w:rsidRPr="00282CB2" w:rsidRDefault="00D202B1" w:rsidP="00D202B1">
      <w:pPr>
        <w:jc w:val="center"/>
        <w:rPr>
          <w:rFonts w:ascii="Times New Roman" w:hAnsi="Times New Roman" w:cs="Times New Roman"/>
        </w:rPr>
      </w:pPr>
      <w:r w:rsidRPr="00282CB2">
        <w:rPr>
          <w:rFonts w:ascii="Times New Roman" w:hAnsi="Times New Roman" w:cs="Times New Roman"/>
        </w:rPr>
        <w:t>FEN EDEBİYAT FAKÜLTESİ</w:t>
      </w:r>
    </w:p>
    <w:p w:rsidR="00D202B1" w:rsidRPr="00282CB2" w:rsidRDefault="00D202B1" w:rsidP="00D202B1">
      <w:pPr>
        <w:jc w:val="center"/>
        <w:rPr>
          <w:rFonts w:ascii="Times New Roman" w:hAnsi="Times New Roman" w:cs="Times New Roman"/>
        </w:rPr>
      </w:pPr>
      <w:r w:rsidRPr="00282CB2">
        <w:rPr>
          <w:rFonts w:ascii="Times New Roman" w:hAnsi="Times New Roman" w:cs="Times New Roman"/>
        </w:rPr>
        <w:t>Birim İç Değerlendirme Raporu (BİR-İÇ-DEĞE-R)</w:t>
      </w:r>
    </w:p>
    <w:p w:rsidR="00D202B1" w:rsidRPr="00282CB2" w:rsidRDefault="00D202B1" w:rsidP="00D202B1">
      <w:pPr>
        <w:jc w:val="center"/>
        <w:rPr>
          <w:rFonts w:ascii="Times New Roman" w:hAnsi="Times New Roman" w:cs="Times New Roman"/>
        </w:rPr>
      </w:pPr>
      <w:r w:rsidRPr="00282CB2">
        <w:rPr>
          <w:rFonts w:ascii="Times New Roman" w:hAnsi="Times New Roman" w:cs="Times New Roman"/>
        </w:rPr>
        <w:t>Ekim 2023</w:t>
      </w:r>
    </w:p>
    <w:p w:rsidR="00D202B1" w:rsidRPr="00282CB2" w:rsidRDefault="00D202B1" w:rsidP="00D202B1">
      <w:pPr>
        <w:jc w:val="center"/>
        <w:rPr>
          <w:rFonts w:ascii="Times New Roman" w:hAnsi="Times New Roman" w:cs="Times New Roman"/>
        </w:rPr>
      </w:pPr>
    </w:p>
    <w:p w:rsidR="00D202B1" w:rsidRPr="00282CB2" w:rsidRDefault="00D202B1" w:rsidP="00D057E0">
      <w:pPr>
        <w:ind w:firstLine="708"/>
        <w:jc w:val="both"/>
        <w:rPr>
          <w:rFonts w:ascii="Times New Roman" w:hAnsi="Times New Roman" w:cs="Times New Roman"/>
        </w:rPr>
      </w:pPr>
      <w:r w:rsidRPr="002472D5">
        <w:rPr>
          <w:rFonts w:ascii="Times New Roman" w:hAnsi="Times New Roman" w:cs="Times New Roman"/>
          <w:b/>
        </w:rPr>
        <w:t>A.1.1.</w:t>
      </w:r>
      <w:r w:rsidRPr="00282CB2">
        <w:rPr>
          <w:rFonts w:ascii="Times New Roman" w:hAnsi="Times New Roman" w:cs="Times New Roman"/>
        </w:rPr>
        <w:t xml:space="preserve"> Fakülte yönetimi olarak şeffaf, katılımcı ve paylaşımcı bir yönetim anlayışı benimsenmiştir. Fakültenin yönetim modeli ve idari yapısı, 2547 sayılı Yükseköğretim Kanununda öngörülen üniversite birimlerinin görev, yetki ve sorumluluklarını düzenleyen Akademik Teşkilat Yönetmeliğine göre şekillenmektedir. Bu noktadan hareketle hazırlanan organizasyon şeması, fakültenin web sitesinde yayınlanmaktadır. Fakültede karar alma süreçleri, bağımsız hareket eden ve paydaşların temsil edildiği kurullardan görüş alınarak başlamaktadır. Fakülte kurulu ve fakülte danışma kurulunda ilgili mevzuat uyarınca alınan kararlarda paydaşlar arasında işbirliği, müzakere ve karşılıklı güven esastır. Karar alma süreçleri, fakülte kurulundaki ya da fakülte yönetim kurulundaki görüşmelerle sonuçlandırılmaktadır. Fakültenin kendine özgü organizasyon yapısı ve idari süreçleri iç kontrol eylem planı çalışmaları kapsamında belirlenmiştir. Ayrıca, bu çalışma kapsamında fakülte, üniversitenin stratejik amaç ve hedeflerine sağlayacakları katkıyı açıkça belirtmiştir. Bu hususlara ilişkin belgeler, fakültenin web sitesinde "kurumsal" sekmesi altında yer almaktadır. Fakülte yönetim a</w:t>
      </w:r>
      <w:r w:rsidR="00710DB1">
        <w:rPr>
          <w:rFonts w:ascii="Times New Roman" w:hAnsi="Times New Roman" w:cs="Times New Roman"/>
        </w:rPr>
        <w:t xml:space="preserve">nlayışı çerçevesinde, </w:t>
      </w:r>
      <w:proofErr w:type="spellStart"/>
      <w:r w:rsidR="00710DB1">
        <w:rPr>
          <w:rFonts w:ascii="Times New Roman" w:hAnsi="Times New Roman" w:cs="Times New Roman"/>
        </w:rPr>
        <w:t>operasyone</w:t>
      </w:r>
      <w:r w:rsidRPr="00282CB2">
        <w:rPr>
          <w:rFonts w:ascii="Times New Roman" w:hAnsi="Times New Roman" w:cs="Times New Roman"/>
        </w:rPr>
        <w:t>l</w:t>
      </w:r>
      <w:proofErr w:type="spellEnd"/>
      <w:r w:rsidRPr="00282CB2">
        <w:rPr>
          <w:rFonts w:ascii="Times New Roman" w:hAnsi="Times New Roman" w:cs="Times New Roman"/>
        </w:rPr>
        <w:t xml:space="preserve"> süreçlere ilişkin iç ve dış paydaşların yer aldığı fakülte danışma kurulundan görüş alınmaktadır. Fakülte yönetimi olarak yönetim uygulamaları izlenmekte ve değerlendirmeler neticesinde gerekli iyileştirmeler yapılmaktadır.</w:t>
      </w:r>
    </w:p>
    <w:p w:rsidR="00401AA7" w:rsidRPr="00282CB2" w:rsidRDefault="00401AA7" w:rsidP="00D202B1">
      <w:pPr>
        <w:jc w:val="both"/>
        <w:rPr>
          <w:rFonts w:ascii="Times New Roman" w:hAnsi="Times New Roman" w:cs="Times New Roman"/>
        </w:rPr>
      </w:pPr>
    </w:p>
    <w:p w:rsidR="00401AA7" w:rsidRPr="00282CB2" w:rsidRDefault="00401AA7" w:rsidP="00D057E0">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A.1.2.</w:t>
      </w:r>
      <w:r w:rsidR="002472D5">
        <w:rPr>
          <w:rFonts w:ascii="Times New Roman" w:eastAsia="Times New Roman" w:hAnsi="Times New Roman" w:cs="Times New Roman"/>
          <w:color w:val="000000"/>
          <w:lang w:eastAsia="tr-TR"/>
        </w:rPr>
        <w:t xml:space="preserve"> </w:t>
      </w:r>
      <w:r w:rsidRPr="00282CB2">
        <w:rPr>
          <w:rFonts w:ascii="Times New Roman" w:eastAsia="Times New Roman" w:hAnsi="Times New Roman" w:cs="Times New Roman"/>
          <w:color w:val="000000"/>
          <w:lang w:eastAsia="tr-TR"/>
        </w:rPr>
        <w:t>Konuyla ilgili farkındalığı artırabilmek amacıyla kalite kültürünün yaygınlaştırılabilmesi için fakülte yönetimi tarafından eğitimler düzenlemektedir. Fakültede verilen hizmet kalitesinin, personel arasındaki işbirliğinin ve tecrübe paylaşımının artırılması ve kurumun öğrenen örgüt özelliğinin geliştirilmesi amacıyla fakülte kalite sorumlusunun talepleri doğrultusunda, her yıl, fakültenin personelinin ihtiyaçları belirlenerek hizmet içi eğitim programlarının düzenlenmesi kararlaştırılmıştır. Bu anlamda fakültede 2022 yılındaki hizmet içi eğitimler, 17 Mayıs 2022 - 2 Kasım 2022 tarihleri arasında gerçekleştirilmiştir. Söz konusu bu hizmet içi eğitimlerin her yıl geleneksel olarak düzenlenmesi planlanmış ve sürdürülebilirliği sağlanarak insan kaynaklarının daha da güçlendirilmesi hedeflenmiştir. Hizmet-içi eğitime ilişkin görseller, fakültenin web sitesinde yer almaktadır. Üniversite üst yönetiminin kalite süreçlerindeki liderlik anlayışı çerçevesinde kurum iç değerlendirme kılavuzunun eğitim ve öğretim başlığındaki düzenlemelere uygun bir şekilde 2022 yılında lisans düzeyde program öz değerlendirme, program akran değerlendirme ve birim değerlendirme raporları hazırlanmıştır. Programların izlenmesi amacıyla hazırlanan öz ve akran değerlendirme raporlarının ciddi bir mesai gerektirdiği gerekçesiyle akademik personelden gelen geri bildirimlere ilişkin Kalite Komisyonun tavsiye kararından hareketle Eğitim-Öğretim Komisyonu lisans programlarda rapor hazırlama sıklığını tekli yıllara taşımıştır. Böylelikle programların izlenmesi ve iyileştirme kanıtlarının elde edilebilmesi için yeterli zamanın oluşacağı öngörülmektedir.</w:t>
      </w:r>
    </w:p>
    <w:p w:rsidR="00401AA7" w:rsidRPr="00282CB2" w:rsidRDefault="00401AA7" w:rsidP="00401AA7">
      <w:pPr>
        <w:jc w:val="both"/>
        <w:rPr>
          <w:rFonts w:ascii="Times New Roman" w:eastAsia="Times New Roman" w:hAnsi="Times New Roman" w:cs="Times New Roman"/>
          <w:color w:val="000000"/>
          <w:lang w:eastAsia="tr-TR"/>
        </w:rPr>
      </w:pPr>
    </w:p>
    <w:p w:rsidR="00401AA7" w:rsidRPr="00282CB2" w:rsidRDefault="00401AA7" w:rsidP="00D057E0">
      <w:pPr>
        <w:ind w:firstLine="708"/>
        <w:jc w:val="both"/>
        <w:rPr>
          <w:rFonts w:ascii="Times New Roman" w:eastAsia="Times New Roman" w:hAnsi="Times New Roman" w:cs="Times New Roman"/>
          <w:color w:val="000000"/>
          <w:lang w:eastAsia="tr-TR"/>
        </w:rPr>
      </w:pPr>
      <w:r w:rsidRPr="002472D5">
        <w:rPr>
          <w:rFonts w:ascii="Times New Roman" w:hAnsi="Times New Roman" w:cs="Times New Roman"/>
          <w:b/>
        </w:rPr>
        <w:t>A.1.3.</w:t>
      </w:r>
      <w:r w:rsidR="002472D5">
        <w:rPr>
          <w:rFonts w:ascii="Times New Roman" w:hAnsi="Times New Roman" w:cs="Times New Roman"/>
        </w:rPr>
        <w:t xml:space="preserve"> </w:t>
      </w:r>
      <w:r w:rsidRPr="00282CB2">
        <w:rPr>
          <w:rFonts w:ascii="Times New Roman" w:eastAsia="Times New Roman" w:hAnsi="Times New Roman" w:cs="Times New Roman"/>
          <w:color w:val="000000"/>
          <w:lang w:eastAsia="tr-TR"/>
        </w:rPr>
        <w:t>Fakültede amaç, misyon ve hedeflere göre yönetim anlayışı benimsenmiştir. Bu anlamda fakültede, üniversitenin stratejik amaçlarına uygun olarak hedefler ve hedeflere yönelik riskler belirlemiştir. Bu hedefler, fakültenin web sayfasında yer almaktadır. Fakültenin hedeflerinin gerçekleşme düzeyi birim faaliyet raporunda izlenmektedir. Fakülte yönetimi, personelin niteliğini geliştirmek üzere hizmet içi eğitimler düzenlemiş ve tüm paydaşlarına memnuniyet anketleri uygulamıştır.</w:t>
      </w:r>
    </w:p>
    <w:p w:rsidR="00401AA7" w:rsidRPr="00282CB2" w:rsidRDefault="00401AA7" w:rsidP="00401AA7">
      <w:pPr>
        <w:jc w:val="both"/>
        <w:rPr>
          <w:rFonts w:ascii="Times New Roman" w:eastAsia="Times New Roman" w:hAnsi="Times New Roman" w:cs="Times New Roman"/>
          <w:color w:val="000000"/>
          <w:lang w:eastAsia="tr-TR"/>
        </w:rPr>
      </w:pPr>
    </w:p>
    <w:p w:rsidR="00401AA7" w:rsidRDefault="00565D6C" w:rsidP="00D057E0">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A.1.4.</w:t>
      </w:r>
      <w:r w:rsidR="002472D5">
        <w:rPr>
          <w:rFonts w:ascii="Times New Roman" w:eastAsia="Times New Roman" w:hAnsi="Times New Roman" w:cs="Times New Roman"/>
          <w:b/>
          <w:color w:val="000000"/>
          <w:lang w:eastAsia="tr-TR"/>
        </w:rPr>
        <w:t xml:space="preserve"> </w:t>
      </w:r>
      <w:r w:rsidRPr="00282CB2">
        <w:rPr>
          <w:rFonts w:ascii="Times New Roman" w:eastAsia="Times New Roman" w:hAnsi="Times New Roman" w:cs="Times New Roman"/>
          <w:color w:val="000000"/>
          <w:lang w:eastAsia="tr-TR"/>
        </w:rPr>
        <w:t>Fakülte, Üniversitenin Kalite Komisyonu ve Koordinatörlüğünün çalışmalarına gerekli desteği vermektedir. Kalite Yönergesi kapsamında yer alan ve ilgili mevzuat gereğince fakültenin yapması gereken iş ve görevlerden fakülte yönetim kurulu sorumludur. Fakültede kalitenin geliştirilmesini sağlamak üzere fakülte dekanı tarafından görevlendirilmiş kalite sorumlusu dekan yardımcısıdır. Fakülte kalite sorumlusu, aynı zamanda üniversitenin kalite komisyon üyesidir. Fakülte dekanı, kalite sorumlusuna çalışmalarında destek olmak ve kalite güvencesi çalışmalarını yürütmek amacıyla bir kalite geliştirme ekibi (dekan yardımcısı, fakülte sekreteri ve memurlardan oluşan) görevlendirmiştir. Fakülte, kalite çalışmalarını web sitesinde “kurumsal" ya da "kalite” sekmesi altında yayınlamaktadır.</w:t>
      </w:r>
    </w:p>
    <w:p w:rsidR="006D7BFB" w:rsidRPr="00282CB2" w:rsidRDefault="006D7BFB" w:rsidP="00D057E0">
      <w:pPr>
        <w:ind w:firstLine="708"/>
        <w:jc w:val="both"/>
        <w:rPr>
          <w:rFonts w:ascii="Times New Roman" w:eastAsia="Times New Roman" w:hAnsi="Times New Roman" w:cs="Times New Roman"/>
          <w:color w:val="000000"/>
          <w:lang w:eastAsia="tr-TR"/>
        </w:rPr>
      </w:pPr>
    </w:p>
    <w:p w:rsidR="00D057E0" w:rsidRPr="00282CB2" w:rsidRDefault="00D057E0" w:rsidP="00D057E0">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lastRenderedPageBreak/>
        <w:t>A.1.5.</w:t>
      </w:r>
      <w:r w:rsidRPr="00282CB2">
        <w:rPr>
          <w:rFonts w:ascii="Times New Roman" w:eastAsia="Times New Roman" w:hAnsi="Times New Roman" w:cs="Times New Roman"/>
          <w:color w:val="000000"/>
          <w:lang w:eastAsia="tr-TR"/>
        </w:rPr>
        <w:t xml:space="preserve"> Fakülte; yürüttüğü faaliyetler ile ilgili güncel haber ve gelişmeleri, duyurularını doğru ve erişilebilir bir şekilde resmî web sayfası aracılığıyla kamuoyu ile paylaşmaktadır. Bununla birlikte, birim faaliyet raporları da fakültenin web sayfasında yayınlanmaktadır. Fakültenin iç ve dış paydaşlarına hesap verme mekanizmaları etkin bir şekilde çalıştırılmaktadır. Fakülte, Basın-Yayın ve Halkla İlişkiler Müdürlüğü bünyesinde oluşturulan Bilgi Edinme Birimi aracılığıyla kamuoyunu bilgilendirmektedir. Tüm paydaşları fakültedeki akademik ve sosyal faaliyetlerinden haberdar etmek amacıyla fakülte bünyesinde bulunan tüm programların web siteleri güncel tutulmaktadır. Hesap verebilirlik ve şeffaflık politikası kapsamında yürütülen faaliyetler ile fakültenin misyonu, vizyonu, temel değerleri, amaç̧ ve hedefleri ile performans göstergelerini içeren birim faaliyet raporu, düzenli olarak fakültenin web sayfasında yayınlanarak kamuoyu ile paylaşılmaktadır. Ayrıca fakültedeki tüm programlar kendi web siteleri aracılığı ile programları ilgilendiren tüm duyuru ve haberleri tüm paydaşlar ile paylaşmaktadırlar. Gerek fakültenin gerekse fakülte bünyesindeki programların web siteleri izlenmekte ve düzenli olarak güncellenerek gerekli iyileştirmeler yapılmaktadır.</w:t>
      </w:r>
    </w:p>
    <w:p w:rsidR="0031432D" w:rsidRPr="00282CB2" w:rsidRDefault="0031432D" w:rsidP="00D057E0">
      <w:pPr>
        <w:ind w:firstLine="708"/>
        <w:jc w:val="both"/>
        <w:rPr>
          <w:rFonts w:ascii="Times New Roman" w:eastAsia="Times New Roman" w:hAnsi="Times New Roman" w:cs="Times New Roman"/>
          <w:color w:val="000000"/>
          <w:lang w:eastAsia="tr-TR"/>
        </w:rPr>
      </w:pPr>
    </w:p>
    <w:p w:rsidR="0031432D" w:rsidRPr="00282CB2" w:rsidRDefault="0031432D" w:rsidP="0031432D">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A.2.1.</w:t>
      </w:r>
      <w:r w:rsidRPr="00282CB2">
        <w:rPr>
          <w:rFonts w:ascii="Times New Roman" w:eastAsia="Times New Roman" w:hAnsi="Times New Roman" w:cs="Times New Roman"/>
          <w:color w:val="000000"/>
          <w:lang w:eastAsia="tr-TR"/>
        </w:rPr>
        <w:t xml:space="preserve"> Fakültenin misyonu, vizyonu, temel değerleri, amaç ve hedefleri, performans göstergeleri, birim faaliyet raporunda yer almaktadır. 20.01.2022 tarih ve 2022/ 07 sayılı Fakülte Yönetim Kurulu kararı ile kabul edilen fakültemize ait misyon ve vizyon aşağıda sunulmuştur:</w:t>
      </w:r>
    </w:p>
    <w:p w:rsidR="0031432D" w:rsidRPr="00282CB2" w:rsidRDefault="0031432D" w:rsidP="0031432D">
      <w:pPr>
        <w:jc w:val="both"/>
        <w:rPr>
          <w:rFonts w:ascii="Times New Roman" w:eastAsia="Times New Roman" w:hAnsi="Times New Roman" w:cs="Times New Roman"/>
          <w:color w:val="000000"/>
          <w:lang w:eastAsia="tr-TR"/>
        </w:rPr>
      </w:pPr>
      <w:r w:rsidRPr="0007441C">
        <w:rPr>
          <w:rFonts w:ascii="Times New Roman" w:eastAsia="Times New Roman" w:hAnsi="Times New Roman" w:cs="Times New Roman"/>
          <w:b/>
          <w:color w:val="000000"/>
          <w:u w:val="single"/>
          <w:lang w:eastAsia="tr-TR"/>
        </w:rPr>
        <w:t>Fakültenin Misyonu:</w:t>
      </w:r>
      <w:r w:rsidRPr="00282CB2">
        <w:rPr>
          <w:rFonts w:ascii="Times New Roman" w:eastAsia="Times New Roman" w:hAnsi="Times New Roman" w:cs="Times New Roman"/>
          <w:color w:val="000000"/>
          <w:lang w:eastAsia="tr-TR"/>
        </w:rPr>
        <w:t xml:space="preserve"> Evrensel nitelikte bilgi ve teknoloji üreterek, araştırma, bilimin temel ilkelerini esas alan ileri teknoloji ile desteklenmiş eğitim ve öğretim olanaklarıyla çağdaş, akılcı, yaratıcı ve özgün düşünceye sahip, sürekli öğrenmeyi ilke edinmiş toplumsal değerlere saygılı bireyler yetiştirmektir.</w:t>
      </w:r>
    </w:p>
    <w:p w:rsidR="0031432D" w:rsidRPr="00282CB2" w:rsidRDefault="0031432D" w:rsidP="0031432D">
      <w:pPr>
        <w:jc w:val="both"/>
        <w:rPr>
          <w:rFonts w:ascii="Times New Roman" w:eastAsia="Times New Roman" w:hAnsi="Times New Roman" w:cs="Times New Roman"/>
          <w:color w:val="000000"/>
          <w:lang w:eastAsia="tr-TR"/>
        </w:rPr>
      </w:pPr>
      <w:r w:rsidRPr="0007441C">
        <w:rPr>
          <w:rFonts w:ascii="Times New Roman" w:eastAsia="Times New Roman" w:hAnsi="Times New Roman" w:cs="Times New Roman"/>
          <w:b/>
          <w:color w:val="000000"/>
          <w:u w:val="single"/>
          <w:lang w:eastAsia="tr-TR"/>
        </w:rPr>
        <w:t>Fakülte Vizyonu:</w:t>
      </w:r>
      <w:r w:rsidRPr="00282CB2">
        <w:rPr>
          <w:rFonts w:ascii="Times New Roman" w:eastAsia="Times New Roman" w:hAnsi="Times New Roman" w:cs="Times New Roman"/>
          <w:color w:val="000000"/>
          <w:lang w:eastAsia="tr-TR"/>
        </w:rPr>
        <w:t xml:space="preserve"> Eğitim ve araştırma kalitesini Dünya standartlarına yükselterek, yerel, ulusal ve evrensel sorunları çözmeye yönelik çalışmalar yapan, paydaşlarıyla bütünleşmiş bir fakülte olmaktır.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A.2.2.</w:t>
      </w:r>
      <w:r w:rsidRPr="00282CB2">
        <w:rPr>
          <w:rFonts w:ascii="Times New Roman" w:eastAsia="Times New Roman" w:hAnsi="Times New Roman" w:cs="Times New Roman"/>
          <w:color w:val="000000"/>
          <w:lang w:eastAsia="tr-TR"/>
        </w:rPr>
        <w:t xml:space="preserve"> Fakültenin üniversiteyle uyumlu bir şekilde belirlediği amaç ve hedefleri birim faaliyet raporunda yer almakta ve fakülte web sitesinde ilan edilmektedir. Buna ilişkin kanıt ekte sunulmuştur. Ayrıca, fakültenin amaçları doğrultusunda öz değerlendirme ve akran değerlendirme raporlarına dayanarak yapılan birim değerlendirme raporunda ve birim faaliyet raporunda da sunulan fakülte hedefleri ve gerçekleştirilme durumu fakültenin web sitesinde yayınlanmıştır.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A.2.3.</w:t>
      </w:r>
      <w:r w:rsidRPr="00282CB2">
        <w:rPr>
          <w:rFonts w:ascii="Times New Roman" w:eastAsia="Times New Roman" w:hAnsi="Times New Roman" w:cs="Times New Roman"/>
          <w:color w:val="000000"/>
          <w:lang w:eastAsia="tr-TR"/>
        </w:rPr>
        <w:t xml:space="preserve"> Stratejik planın yıllık uygulama dönemlerinin izlenmesi, değerlendirilmesi ile performans programlarının hazırlık aşamasında ihtiyaç duyulan verilerin elde edilebilmesi ve konsolide edilebilmesi amacıyla oluşturulan Bilgi Yönetim Sistemi, fakültenin veri girişi yapmasına imkân vermekte ve sisteme veri giriş yetkisi fakülte dekanında bulunmaktadır. Stratejik planın yıllık uygulama dönemi sonunda fakülte, stratejik plan modülüne performans gerçekleşme sonuçlarını girmektedir. Fakültenin birim faaliyet raporuna Strateji Geliştirme Daire Başkanlığının ve fakültenin web sayfasından ulaşılabilmektedir. </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A.3.1.</w:t>
      </w:r>
      <w:r w:rsidRPr="00282CB2">
        <w:rPr>
          <w:rFonts w:ascii="Times New Roman" w:eastAsia="Times New Roman" w:hAnsi="Times New Roman" w:cs="Times New Roman"/>
          <w:color w:val="000000"/>
          <w:lang w:eastAsia="tr-TR"/>
        </w:rPr>
        <w:t xml:space="preserve"> Bilgi Yönetim Sistemi için temel veriyi birim düzeyinde belirli bir sistematik ile sınıflandırmak amacıyla 2022 yılı boyunca düzenli olarak yapılan Bilgi Yönetim Komisyonu toplantıları sonucunda fakülte, faaliyetlerine yönelik göstergeleri belirleyip internet sayfasında “Kurumsal-İç Kontrol-Göstergeler” sekmesi altında yayınlamıştır.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A.3.2.</w:t>
      </w:r>
      <w:r w:rsidRPr="00282CB2">
        <w:rPr>
          <w:rFonts w:ascii="Times New Roman" w:eastAsia="Times New Roman" w:hAnsi="Times New Roman" w:cs="Times New Roman"/>
          <w:color w:val="000000"/>
          <w:lang w:eastAsia="tr-TR"/>
        </w:rPr>
        <w:t xml:space="preserve"> Öğretim elemanlarının atanma süreçleri, 2547 sayılı Yükseköğretim Kanunu ile 2914 sayılı Yükseköğretim Personel Kanununun yanı sıra Üniversitemizin Öğretim </w:t>
      </w:r>
      <w:proofErr w:type="spellStart"/>
      <w:r w:rsidRPr="00282CB2">
        <w:rPr>
          <w:rFonts w:ascii="Times New Roman" w:eastAsia="Times New Roman" w:hAnsi="Times New Roman" w:cs="Times New Roman"/>
          <w:color w:val="000000"/>
          <w:lang w:eastAsia="tr-TR"/>
        </w:rPr>
        <w:t>Üyelı̇ğı̇ne</w:t>
      </w:r>
      <w:proofErr w:type="spellEnd"/>
      <w:r w:rsidRPr="00282CB2">
        <w:rPr>
          <w:rFonts w:ascii="Times New Roman" w:eastAsia="Times New Roman" w:hAnsi="Times New Roman" w:cs="Times New Roman"/>
          <w:color w:val="000000"/>
          <w:lang w:eastAsia="tr-TR"/>
        </w:rPr>
        <w:t xml:space="preserve"> Yükseltilme ve Atanma Yönergesinde </w:t>
      </w:r>
      <w:proofErr w:type="spellStart"/>
      <w:r w:rsidRPr="00282CB2">
        <w:rPr>
          <w:rFonts w:ascii="Times New Roman" w:eastAsia="Times New Roman" w:hAnsi="Times New Roman" w:cs="Times New Roman"/>
          <w:color w:val="000000"/>
          <w:lang w:eastAsia="tr-TR"/>
        </w:rPr>
        <w:t>Değı̇şı̇klı̇k</w:t>
      </w:r>
      <w:proofErr w:type="spellEnd"/>
      <w:r w:rsidRPr="00282CB2">
        <w:rPr>
          <w:rFonts w:ascii="Times New Roman" w:eastAsia="Times New Roman" w:hAnsi="Times New Roman" w:cs="Times New Roman"/>
          <w:color w:val="000000"/>
          <w:lang w:eastAsia="tr-TR"/>
        </w:rPr>
        <w:t xml:space="preserve"> Yapılmasına Dair Yönergeye göre yapılmaktadır. Fakültede idari personelin eğitim ve liyakatlerinin üstlendikleri görevlerle uyumunun sağlanması, 657 ve 2547 sayılı Kanunlar ile ilgili yönetmeliklerde belirtilen hususlar doğrultusunda gerçekleştirilmektedir. 2022 yılında idari personel performans değerlendirmesi yapılmıştır. Personel bilgilerinin ve personel performansının takip edildiği AKÜPER isimli internet tabanlı bir yazılım bulunmaktadır. Akademik ve idari personelin memnuniyetini/şikâyetini/önerilerini belirlemek ve izlemek amacıyla akademik ve idari personel memnuniyet anketleri uygulanmaktadır. Paydaş memnuniyet düzeyinin sürdürülmesi, iyileştirilmesi ve önlem alınması amacıyla fakülteye resmi yazı ile gönderilen sonuçlar, kanıt olarak sunulmuştur. H.4.2. İnsan Kaynaklarını Güçlendirmek başlıklı hedef kartı doğrultusunda Personel Daire Başkanlığı koordinasyonunda AKÜSEM tarafından 2022 yılında 21 farklı konuda düzenlenen hizmet içi eğitimler verilmiştir.  2022 yılında fakültede kısmi zamanlı öğrenci çalıştırma programı kapsamında 4 öğrenci çalışmıştır.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A.3.3.</w:t>
      </w:r>
      <w:r w:rsidRPr="00282CB2">
        <w:rPr>
          <w:rFonts w:ascii="Times New Roman" w:eastAsia="Times New Roman" w:hAnsi="Times New Roman" w:cs="Times New Roman"/>
          <w:color w:val="000000"/>
          <w:lang w:eastAsia="tr-TR"/>
        </w:rPr>
        <w:t xml:space="preserve"> 5018 sayılı Kamu Mali Yönetimi ve Kontrol Kanununun “Özel İdareli Bütçeler” bölümünde yer alan üniversitemizin gelir, gider, varlık ve yükümlülüklerine ilişkin verilen mali kararlar ve yapılan işlemlerde kamu kaynaklarının etkili, ekonomik ve verimli bir şekilde kullanılıp kullanılmadığı denetlenmektedir. Bu bağlamda fakültede birim harcama yetkilisi ve gerçekleştirme görevlisi ilgili mevzuat çerçevesinde, karar alma süreci de dahil olmak üzere birim komisyon üyeleri ve diğer personel ile birlikte çalışarak satın alma işlemlerini sonuçlandırmakta, harcama öncesi ve sonrasında inceleme, araştırma, sonuçlandırma, verimli/etkin kullanma gibi hususlar göz önünde bulundurulmaktadır. Mevcut bütçe kalemleri, fakülteye yazılmış örnek talep toplama yazısı, fakülteden giden cevaplar ve uygulama sonucu yapılan hizmetler, paydaş katılımıyla gerçekleştirilmektedir. 2022 yılında her birim bütçesinden gerçekleştirilen harcama tutarları artış göstermiş, bütçe kaynakları etkin ve verimli bir şekilde kullanılmış, her birim bütçesinden gerçekleştirilen cari hizmet maliyeti artış göstermiştir. Fakültede döner sermaye işletmesi ve geliri bulunmamaktadır. 2022 yılında fakülte iç ve dış mali denetim geçirmemiştir.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A.3.4.</w:t>
      </w:r>
      <w:r w:rsidRPr="00282CB2">
        <w:rPr>
          <w:rFonts w:ascii="Times New Roman" w:eastAsia="Times New Roman" w:hAnsi="Times New Roman" w:cs="Times New Roman"/>
          <w:color w:val="000000"/>
          <w:lang w:eastAsia="tr-TR"/>
        </w:rPr>
        <w:t xml:space="preserve"> PUKÖ döngüsünün tamamlanmasını sağlamak amacıyla iç kalite güvencesi sistemi, 17.10.2022 tarihli Rektör Olur'u ile uygulanmaya başlanan Kamu İç Kontrol Standartlarına Uyum Eylem Planı çerçevesinde gerçekleştirilmektedir. Kamu İç Kontrol Standartlarına Uyum Eylem Planı kapsamında fakültede 2022 yılına ilişkin gerekli çalışmalar yürütülmüştür. Bu süreçte, fakültenin misyon, vizyon, organizasyon şeması ve söz konusu bu şemaya uygun olarak ilgili pozisyonların görev tanımları belirlenmiş, iş akış süreçleri/şemaları hazırlanmıştır. Bu doğrultuda fakülte kalite sorumlusu koordinasyonunda kalite geliştirme ekibi oluşturulmuş ve bu çalışmalar yürütülmüştür. Özellikle kalite süreçlerinde yapılan çalışmalar, fakülte web sayfasında açılan “Kalite” sekmesinde tüm paydaşlarla da paylaşılmaktadır.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A.4.1.</w:t>
      </w:r>
      <w:r w:rsidRPr="00282CB2">
        <w:rPr>
          <w:rFonts w:ascii="Times New Roman" w:eastAsia="Times New Roman" w:hAnsi="Times New Roman" w:cs="Times New Roman"/>
          <w:color w:val="000000"/>
          <w:lang w:eastAsia="tr-TR"/>
        </w:rPr>
        <w:t xml:space="preserve"> Paydaşların (öğrenci, akademik personel, idari personel, dış paydaş) görüş, öneri ve beklentilerinin alınması amacıyla her yıl Kalite Koordinatörlüğü tarafından uygulanan anketler, fakültenin iç ve dış paydaşlarına ulaştırılmaktadır. 2022 yılında iç ve dış paydaşlardan memnuniyet anketlerini doldurmaları istenmiş, ilgili anket formları fakülte web sayfasından erişime açılmıştır. Uygulanan anketlerin detaylı sonuçları ve paydaş memnuniyet düzeyinin düşük olduğu alanlarda iyileştirmeler yapılması ve memnuniyet düzeyinin yüksek olduğu alanlarda sürdürülebilirliğin sağlanması amacıyla birimlerin ilgili kurullarında gerekli önlemlerin alınması için yapılan resmi yazışmalar kanıt olarak sunulmuştur. Fakültenin memnuniyet anket sonuçlarına göre yaptığı iyileştirmelere örnekler, ekte kanıt olarak yer almaktadır. Fakültenin kamu kurumları, özel sektör kuruluşları ve sivil toplum örgütleri gibi paydaşlarıyla iş birliğinin geliştirilmesi ve sürdürülebilirliğinin sağlanması amacıyla Danışma Kurulları Yönergesi gereği Fakülte Danışma Kurulu oluşturulmuştur. Fakülte Danışma Kurulu, eğitim-öğretim, araştırma-geliştirme ve toplumsal katkı faaliyetlerinde kalitenin artırılması, geliştirilmesi ve yaygınlaştırılması için tavsiye kararları alarak fakülte, Üniversite Yönetim Kuruluna sunmaktadır. Fakülte Danışma Kurulu, ilgili yönerge gereği bahar ve güz yarıyıllarında olmak üzere yılda en az iki kez toplanmaktadır. 2022 yılında Fakülte Danışma Kurulu toplantısı yapılmış, Fakülte Danışma Kurulunda tavsiye kararları alınmıştır. Fakülte danışma kurullarına ilişkin toplantı tutanakları ve görseller, kanıt olarak sunulmuştur.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A.4.2.</w:t>
      </w:r>
      <w:r w:rsidRPr="00282CB2">
        <w:rPr>
          <w:rFonts w:ascii="Times New Roman" w:eastAsia="Times New Roman" w:hAnsi="Times New Roman" w:cs="Times New Roman"/>
          <w:color w:val="000000"/>
          <w:lang w:eastAsia="tr-TR"/>
        </w:rPr>
        <w:t xml:space="preserve"> Fakültede öğrenci geri bildirimleri, Öğrenci Danışmanları Toplantıları, Öğrenci Memnuniyet Anketi, Akademik Danışmanlık Memnuniyet Anketi, Uzaktan Eğitim Memnuniyet Anketi aracılığıyla alınmaktadır. Fakülte öğrencilerinin 2022 yılı için memnuniyet oranı, %72.32 olarak bulunmuştur. Lisans öğrencilerin üniversiteden orta-iyi düzeyde memnun oldukları söylenebilir.</w:t>
      </w:r>
      <w:r w:rsidRPr="00282CB2">
        <w:rPr>
          <w:rFonts w:ascii="Times New Roman" w:hAnsi="Times New Roman" w:cs="Times New Roman"/>
        </w:rPr>
        <w:t xml:space="preserve"> Afyon Kocatepe Üniversitesi Öğrenci Danışmanları Yönergesi usul ve esasları doğrultusunda her sınıf düzeyinde bir öğretim üyesi danışman olarak atanmaktadır. Ö</w:t>
      </w:r>
      <w:r w:rsidRPr="00282CB2">
        <w:rPr>
          <w:rFonts w:ascii="Times New Roman" w:eastAsia="Times New Roman" w:hAnsi="Times New Roman" w:cs="Times New Roman"/>
          <w:color w:val="000000"/>
          <w:lang w:eastAsia="tr-TR"/>
        </w:rPr>
        <w:t>ğrencilerin Akademik Danışmanlık Memnuniyet Anketi ile ölçülen akademik danışmanlık hizmetlerinden memnuniyet düzeyleri, kanıtlarda yer almaktadır. Uzaktan Eğitim Sistemine ilişkin öğrenci geri bildirimleri, Uzaktan Eğitim Memnuniyet Anketi ile en son 2021-2022 eğitim öğretim yılı bahar döneminde alınmıştır. Bu kapsamda 2021-2022 eğitim öğretim yılı bahar dönemine ait uzaktan eğitim memnuniyet anketi sonuçları da kanıtlarda yer almaktadır. Öğrenci geri bildirimleri sonucunda yapılan iyileştirmeler, AKUZEM tarafından yapılmaktadır.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lastRenderedPageBreak/>
        <w:t>A.4.3.</w:t>
      </w:r>
      <w:r w:rsidRPr="00282CB2">
        <w:rPr>
          <w:rFonts w:ascii="Times New Roman" w:eastAsia="Times New Roman" w:hAnsi="Times New Roman" w:cs="Times New Roman"/>
          <w:color w:val="000000"/>
          <w:lang w:eastAsia="tr-TR"/>
        </w:rPr>
        <w:t xml:space="preserve"> Üniversitenin kullanıcı dostu ara yüze sahip, yeni bir mezun bilgi sistemi bulunsa da 2022 yılında mezun bilgi sistemine kaydedilen öğrenci bulunmamaktadır. Mezun Bilgi Sisteminin etkin kullanılmasını sağlamak amacıyla iyileştirmeler yapılması gerekmektedir. Fakülte mezunlarına uygulanan memnuniyet anketi sonuçları kanıtlarda yer almaktadır.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A.5.1.</w:t>
      </w:r>
      <w:r w:rsidRPr="00282CB2">
        <w:rPr>
          <w:rFonts w:ascii="Times New Roman" w:eastAsia="Times New Roman" w:hAnsi="Times New Roman" w:cs="Times New Roman"/>
          <w:color w:val="000000"/>
          <w:lang w:eastAsia="tr-TR"/>
        </w:rPr>
        <w:t xml:space="preserve"> Üniversitede Uluslararası İlişkiler Araştırma ve Uygulama Merkezi (UİM), </w:t>
      </w:r>
      <w:proofErr w:type="spellStart"/>
      <w:r w:rsidRPr="00282CB2">
        <w:rPr>
          <w:rFonts w:ascii="Times New Roman" w:eastAsia="Times New Roman" w:hAnsi="Times New Roman" w:cs="Times New Roman"/>
          <w:color w:val="000000"/>
          <w:lang w:eastAsia="tr-TR"/>
        </w:rPr>
        <w:t>uluslararasılaşma</w:t>
      </w:r>
      <w:proofErr w:type="spellEnd"/>
      <w:r w:rsidRPr="00282CB2">
        <w:rPr>
          <w:rFonts w:ascii="Times New Roman" w:eastAsia="Times New Roman" w:hAnsi="Times New Roman" w:cs="Times New Roman"/>
          <w:color w:val="000000"/>
          <w:lang w:eastAsia="tr-TR"/>
        </w:rPr>
        <w:t xml:space="preserve"> stratejisinin merkezinde yer almaktadır. Üniversitenin </w:t>
      </w:r>
      <w:proofErr w:type="spellStart"/>
      <w:r w:rsidRPr="00282CB2">
        <w:rPr>
          <w:rFonts w:ascii="Times New Roman" w:eastAsia="Times New Roman" w:hAnsi="Times New Roman" w:cs="Times New Roman"/>
          <w:color w:val="000000"/>
          <w:lang w:eastAsia="tr-TR"/>
        </w:rPr>
        <w:t>uluslararasılaşma</w:t>
      </w:r>
      <w:proofErr w:type="spellEnd"/>
      <w:r w:rsidRPr="00282CB2">
        <w:rPr>
          <w:rFonts w:ascii="Times New Roman" w:eastAsia="Times New Roman" w:hAnsi="Times New Roman" w:cs="Times New Roman"/>
          <w:color w:val="000000"/>
          <w:lang w:eastAsia="tr-TR"/>
        </w:rPr>
        <w:t xml:space="preserve"> hedef ve stratejilerine ulaşılması sürecinde iç paydaş katılımını gerçekleştirmek üzere belirlenen fakülte</w:t>
      </w:r>
      <w:r w:rsidR="00710DB1">
        <w:rPr>
          <w:rFonts w:ascii="Times New Roman" w:eastAsia="Times New Roman" w:hAnsi="Times New Roman" w:cs="Times New Roman"/>
          <w:color w:val="000000"/>
          <w:lang w:eastAsia="tr-TR"/>
        </w:rPr>
        <w:t xml:space="preserve">nin Mevlana, </w:t>
      </w:r>
      <w:proofErr w:type="spellStart"/>
      <w:r w:rsidR="00710DB1">
        <w:rPr>
          <w:rFonts w:ascii="Times New Roman" w:eastAsia="Times New Roman" w:hAnsi="Times New Roman" w:cs="Times New Roman"/>
          <w:color w:val="000000"/>
          <w:lang w:eastAsia="tr-TR"/>
        </w:rPr>
        <w:t>Erasmus</w:t>
      </w:r>
      <w:proofErr w:type="spellEnd"/>
      <w:r w:rsidR="00710DB1">
        <w:rPr>
          <w:rFonts w:ascii="Times New Roman" w:eastAsia="Times New Roman" w:hAnsi="Times New Roman" w:cs="Times New Roman"/>
          <w:color w:val="000000"/>
          <w:lang w:eastAsia="tr-TR"/>
        </w:rPr>
        <w:t xml:space="preserve"> ve </w:t>
      </w:r>
      <w:proofErr w:type="spellStart"/>
      <w:r w:rsidR="00710DB1">
        <w:rPr>
          <w:rFonts w:ascii="Times New Roman" w:eastAsia="Times New Roman" w:hAnsi="Times New Roman" w:cs="Times New Roman"/>
          <w:color w:val="000000"/>
          <w:lang w:eastAsia="tr-TR"/>
        </w:rPr>
        <w:t>Ferabi</w:t>
      </w:r>
      <w:proofErr w:type="spellEnd"/>
      <w:r w:rsidR="00710DB1">
        <w:rPr>
          <w:rFonts w:ascii="Times New Roman" w:eastAsia="Times New Roman" w:hAnsi="Times New Roman" w:cs="Times New Roman"/>
          <w:color w:val="000000"/>
          <w:lang w:eastAsia="tr-TR"/>
        </w:rPr>
        <w:t xml:space="preserve"> </w:t>
      </w:r>
      <w:r w:rsidRPr="00282CB2">
        <w:rPr>
          <w:rFonts w:ascii="Times New Roman" w:eastAsia="Times New Roman" w:hAnsi="Times New Roman" w:cs="Times New Roman"/>
          <w:color w:val="000000"/>
          <w:lang w:eastAsia="tr-TR"/>
        </w:rPr>
        <w:t xml:space="preserve">Koordinatörleri UİM ile iş birliği içerisinde çalışmaktadır. Fakültenin Mevlana, </w:t>
      </w:r>
      <w:proofErr w:type="spellStart"/>
      <w:r w:rsidRPr="00282CB2">
        <w:rPr>
          <w:rFonts w:ascii="Times New Roman" w:eastAsia="Times New Roman" w:hAnsi="Times New Roman" w:cs="Times New Roman"/>
          <w:color w:val="000000"/>
          <w:lang w:eastAsia="tr-TR"/>
        </w:rPr>
        <w:t>Erasmus</w:t>
      </w:r>
      <w:proofErr w:type="spellEnd"/>
      <w:r w:rsidRPr="00282CB2">
        <w:rPr>
          <w:rFonts w:ascii="Times New Roman" w:eastAsia="Times New Roman" w:hAnsi="Times New Roman" w:cs="Times New Roman"/>
          <w:color w:val="000000"/>
          <w:lang w:eastAsia="tr-TR"/>
        </w:rPr>
        <w:t xml:space="preserve"> ve </w:t>
      </w:r>
      <w:proofErr w:type="spellStart"/>
      <w:r w:rsidRPr="00282CB2">
        <w:rPr>
          <w:rFonts w:ascii="Times New Roman" w:eastAsia="Times New Roman" w:hAnsi="Times New Roman" w:cs="Times New Roman"/>
          <w:color w:val="000000"/>
          <w:lang w:eastAsia="tr-TR"/>
        </w:rPr>
        <w:t>Ferabi</w:t>
      </w:r>
      <w:proofErr w:type="spellEnd"/>
      <w:r w:rsidRPr="00282CB2">
        <w:rPr>
          <w:rFonts w:ascii="Times New Roman" w:eastAsia="Times New Roman" w:hAnsi="Times New Roman" w:cs="Times New Roman"/>
          <w:color w:val="000000"/>
          <w:lang w:eastAsia="tr-TR"/>
        </w:rPr>
        <w:t xml:space="preserve"> Koordinatörleri fakülte web sayfasında” Kalite-Koordinatörler” sekmesinde belirtilmiştir. Fakültenin bu konudaki işleyişi izlenmekte olup, gerekli iyileştirmeler yapılmaktadır.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A.5.2.</w:t>
      </w:r>
      <w:r w:rsidRPr="00282CB2">
        <w:rPr>
          <w:rFonts w:ascii="Times New Roman" w:eastAsia="Times New Roman" w:hAnsi="Times New Roman" w:cs="Times New Roman"/>
          <w:color w:val="000000"/>
          <w:lang w:eastAsia="tr-TR"/>
        </w:rPr>
        <w:t xml:space="preserve"> Fakültede lisans düzeyinde İngilizce verilen derslerin havuzu oluşturulmuştur. Fakültede </w:t>
      </w:r>
      <w:proofErr w:type="spellStart"/>
      <w:r w:rsidRPr="00282CB2">
        <w:rPr>
          <w:rFonts w:ascii="Times New Roman" w:eastAsia="Times New Roman" w:hAnsi="Times New Roman" w:cs="Times New Roman"/>
          <w:color w:val="000000"/>
          <w:lang w:eastAsia="tr-TR"/>
        </w:rPr>
        <w:t>uluslararasılaşma</w:t>
      </w:r>
      <w:proofErr w:type="spellEnd"/>
      <w:r w:rsidRPr="00282CB2">
        <w:rPr>
          <w:rFonts w:ascii="Times New Roman" w:eastAsia="Times New Roman" w:hAnsi="Times New Roman" w:cs="Times New Roman"/>
          <w:color w:val="000000"/>
          <w:lang w:eastAsia="tr-TR"/>
        </w:rPr>
        <w:t xml:space="preserve"> faaliyetlerinin kaynağını dersleri yabancı dilde veren öğretim elemanları oluşturmaktadır.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A.5.1.</w:t>
      </w:r>
      <w:r w:rsidRPr="00282CB2">
        <w:rPr>
          <w:rFonts w:ascii="Times New Roman" w:eastAsia="Times New Roman" w:hAnsi="Times New Roman" w:cs="Times New Roman"/>
          <w:color w:val="000000"/>
          <w:lang w:eastAsia="tr-TR"/>
        </w:rPr>
        <w:t xml:space="preserve"> Fakültede </w:t>
      </w:r>
      <w:proofErr w:type="spellStart"/>
      <w:r w:rsidRPr="00282CB2">
        <w:rPr>
          <w:rFonts w:ascii="Times New Roman" w:eastAsia="Times New Roman" w:hAnsi="Times New Roman" w:cs="Times New Roman"/>
          <w:color w:val="000000"/>
          <w:lang w:eastAsia="tr-TR"/>
        </w:rPr>
        <w:t>uluslararasılaşma</w:t>
      </w:r>
      <w:proofErr w:type="spellEnd"/>
      <w:r w:rsidRPr="00282CB2">
        <w:rPr>
          <w:rFonts w:ascii="Times New Roman" w:eastAsia="Times New Roman" w:hAnsi="Times New Roman" w:cs="Times New Roman"/>
          <w:color w:val="000000"/>
          <w:lang w:eastAsia="tr-TR"/>
        </w:rPr>
        <w:t xml:space="preserve"> performansı, birim faaliyet raporu aracılığıyla izlenmekte ve ilgili paydaşlarla değerlendirilerek iyileştirilmektedir. 2022 yılında değişim programı kapsamında giden öğrenci sayısı 5 gelen öğrenci 1’dir.</w:t>
      </w:r>
      <w:r w:rsidRPr="00282CB2">
        <w:rPr>
          <w:rFonts w:ascii="Times New Roman" w:hAnsi="Times New Roman" w:cs="Times New Roman"/>
        </w:rPr>
        <w:t xml:space="preserve"> </w:t>
      </w:r>
      <w:r w:rsidRPr="00282CB2">
        <w:rPr>
          <w:rFonts w:ascii="Times New Roman" w:eastAsia="Times New Roman" w:hAnsi="Times New Roman" w:cs="Times New Roman"/>
          <w:color w:val="000000"/>
          <w:lang w:eastAsia="tr-TR"/>
        </w:rPr>
        <w:t>2022 yılında Fakültede uluslararası (yabancı uyruklu) akademik personel bulunmamaktadır. Uluslararası (yabancı uyruklu) öğrenci sayısı 120’dir. 2022 yılında fakültede görevli akademik personelden fakülte adına değişim programı (</w:t>
      </w:r>
      <w:proofErr w:type="spellStart"/>
      <w:r w:rsidRPr="00282CB2">
        <w:rPr>
          <w:rFonts w:ascii="Times New Roman" w:eastAsia="Times New Roman" w:hAnsi="Times New Roman" w:cs="Times New Roman"/>
          <w:color w:val="000000"/>
          <w:lang w:eastAsia="tr-TR"/>
        </w:rPr>
        <w:t>Erasmus</w:t>
      </w:r>
      <w:proofErr w:type="spellEnd"/>
      <w:r w:rsidRPr="00282CB2">
        <w:rPr>
          <w:rFonts w:ascii="Times New Roman" w:eastAsia="Times New Roman" w:hAnsi="Times New Roman" w:cs="Times New Roman"/>
          <w:color w:val="000000"/>
          <w:lang w:eastAsia="tr-TR"/>
        </w:rPr>
        <w:t xml:space="preserve">, Mevlana, </w:t>
      </w:r>
      <w:proofErr w:type="spellStart"/>
      <w:r w:rsidRPr="00282CB2">
        <w:rPr>
          <w:rFonts w:ascii="Times New Roman" w:eastAsia="Times New Roman" w:hAnsi="Times New Roman" w:cs="Times New Roman"/>
          <w:color w:val="000000"/>
          <w:lang w:eastAsia="tr-TR"/>
        </w:rPr>
        <w:t>Ferabi</w:t>
      </w:r>
      <w:proofErr w:type="spellEnd"/>
      <w:r w:rsidRPr="00282CB2">
        <w:rPr>
          <w:rFonts w:ascii="Times New Roman" w:eastAsia="Times New Roman" w:hAnsi="Times New Roman" w:cs="Times New Roman"/>
          <w:color w:val="000000"/>
          <w:lang w:eastAsia="tr-TR"/>
        </w:rPr>
        <w:t xml:space="preserve"> vb.) kapsamında giden akademik personel sayısı 7 </w:t>
      </w:r>
      <w:proofErr w:type="spellStart"/>
      <w:r w:rsidRPr="00282CB2">
        <w:rPr>
          <w:rFonts w:ascii="Times New Roman" w:eastAsia="Times New Roman" w:hAnsi="Times New Roman" w:cs="Times New Roman"/>
          <w:color w:val="000000"/>
          <w:lang w:eastAsia="tr-TR"/>
        </w:rPr>
        <w:t>dir</w:t>
      </w:r>
      <w:proofErr w:type="spellEnd"/>
      <w:r w:rsidRPr="00282CB2">
        <w:rPr>
          <w:rFonts w:ascii="Times New Roman" w:eastAsia="Times New Roman" w:hAnsi="Times New Roman" w:cs="Times New Roman"/>
          <w:color w:val="000000"/>
          <w:lang w:eastAsia="tr-TR"/>
        </w:rPr>
        <w:t xml:space="preserve">. </w:t>
      </w:r>
      <w:proofErr w:type="spellStart"/>
      <w:r w:rsidRPr="00282CB2">
        <w:rPr>
          <w:rFonts w:ascii="Times New Roman" w:eastAsia="Times New Roman" w:hAnsi="Times New Roman" w:cs="Times New Roman"/>
          <w:color w:val="000000"/>
          <w:lang w:eastAsia="tr-TR"/>
        </w:rPr>
        <w:t>Uluslararasılaşma</w:t>
      </w:r>
      <w:proofErr w:type="spellEnd"/>
      <w:r w:rsidRPr="00282CB2">
        <w:rPr>
          <w:rFonts w:ascii="Times New Roman" w:eastAsia="Times New Roman" w:hAnsi="Times New Roman" w:cs="Times New Roman"/>
          <w:color w:val="000000"/>
          <w:lang w:eastAsia="tr-TR"/>
        </w:rPr>
        <w:t xml:space="preserve"> alanında yapılması gereken iyileştirmeler, Strateji Geliştirme Daire Başkanlığı tarafından önlem alınmak üzere enstitüye bildirilmektedir.</w:t>
      </w: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282CB2">
      <w:pPr>
        <w:ind w:firstLine="708"/>
        <w:contextualSpacing/>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B.1.1.</w:t>
      </w:r>
      <w:r w:rsidRPr="00282CB2">
        <w:rPr>
          <w:rFonts w:ascii="Times New Roman" w:eastAsia="Times New Roman" w:hAnsi="Times New Roman" w:cs="Times New Roman"/>
          <w:color w:val="000000"/>
          <w:lang w:eastAsia="tr-TR"/>
        </w:rPr>
        <w:t xml:space="preserve"> </w:t>
      </w:r>
      <w:proofErr w:type="spellStart"/>
      <w:r w:rsidRPr="00282CB2">
        <w:rPr>
          <w:rFonts w:ascii="Times New Roman" w:eastAsia="Times New Roman" w:hAnsi="Times New Roman" w:cs="Times New Roman"/>
          <w:color w:val="000000"/>
          <w:lang w:eastAsia="tr-TR"/>
        </w:rPr>
        <w:t>Lisansprogramların</w:t>
      </w:r>
      <w:proofErr w:type="spellEnd"/>
      <w:r w:rsidRPr="00282CB2">
        <w:rPr>
          <w:rFonts w:ascii="Times New Roman" w:eastAsia="Times New Roman" w:hAnsi="Times New Roman" w:cs="Times New Roman"/>
          <w:color w:val="000000"/>
          <w:lang w:eastAsia="tr-TR"/>
        </w:rPr>
        <w:t xml:space="preserve"> tasarımı ve onayı, Eğitim-Öğretim Yönergesine göre yapılmaktadır. Lisans düzeyde program açma teklifinde bulunan anabilim dalı başkanlığı, gerekçesinde iç ve dış paydaş görüşü, Üniversitenin öncelikli alanları veya politikalarına uygunluğunun da yer aldığı, Yükseköğretim Kurulu Başkanlığı tarafından istenen Başvuru Formatına uygun bir dosyayı hazırlamaktadır. Program tasarım ve onayına paydaş katılımını gösteren kanıtlar, ekte yer almaktadır. Açılması teklif edilen program yeterliliklerinin TYYÇ temel alan yeterlilikleri ve varsa YÖKAK tarafından yetkilendirilen ulusal/uluslararası akreditasyon kuruluşlarının alan yeterlilikleri ile ilişkilendirilmesi, bilişsel, </w:t>
      </w:r>
      <w:proofErr w:type="spellStart"/>
      <w:r w:rsidRPr="00282CB2">
        <w:rPr>
          <w:rFonts w:ascii="Times New Roman" w:eastAsia="Times New Roman" w:hAnsi="Times New Roman" w:cs="Times New Roman"/>
          <w:color w:val="000000"/>
          <w:lang w:eastAsia="tr-TR"/>
        </w:rPr>
        <w:t>duyuşsal</w:t>
      </w:r>
      <w:proofErr w:type="spellEnd"/>
      <w:r w:rsidRPr="00282CB2">
        <w:rPr>
          <w:rFonts w:ascii="Times New Roman" w:eastAsia="Times New Roman" w:hAnsi="Times New Roman" w:cs="Times New Roman"/>
          <w:color w:val="000000"/>
          <w:lang w:eastAsia="tr-TR"/>
        </w:rPr>
        <w:t xml:space="preserve"> ve </w:t>
      </w:r>
      <w:proofErr w:type="spellStart"/>
      <w:r w:rsidRPr="00282CB2">
        <w:rPr>
          <w:rFonts w:ascii="Times New Roman" w:eastAsia="Times New Roman" w:hAnsi="Times New Roman" w:cs="Times New Roman"/>
          <w:color w:val="000000"/>
          <w:lang w:eastAsia="tr-TR"/>
        </w:rPr>
        <w:t>psikomotor</w:t>
      </w:r>
      <w:proofErr w:type="spellEnd"/>
      <w:r w:rsidRPr="00282CB2">
        <w:rPr>
          <w:rFonts w:ascii="Times New Roman" w:eastAsia="Times New Roman" w:hAnsi="Times New Roman" w:cs="Times New Roman"/>
          <w:color w:val="000000"/>
          <w:lang w:eastAsia="tr-TR"/>
        </w:rPr>
        <w:t xml:space="preserve"> alan ders öğrenme çıktılarının TYYÇ Uyumu ve Müfredat Revizyonu Kılavuzunun 14-18. sayfalarındaki açıklamalar doğrultusunda belirtilmesi istenmektedir. Örgün eğitim programlarındakine benzer süreçler, uzaktan eğitim programlarının tasarımı ve onayında da işletilmektedir. Fakülte, Yükseköğretim Kurumlarında Uzaktan Öğretime İlişkin Usul ve Esaslar doğrultusunda uzaktan eğitim programı açma/kapatma ve/veya öğrenci alma önerisinde bulunabilmektedir. Örgün eğitim programlarından farklı olarak, uzaktan eğitim programı açmak için YÖK tarafından talep edilen Uzaktan Öğretim Sistemi Bilgi Derleme Formunun da doldurulması beklenmektedir. Lisans düzeyde açılması planlanan programa ilişkin YÖK tarafından istenen formata uygun olarak hazırlanan dosya, ilgili </w:t>
      </w:r>
      <w:r w:rsidR="00710DB1" w:rsidRPr="00710DB1">
        <w:rPr>
          <w:rFonts w:ascii="Times New Roman" w:eastAsia="Times New Roman" w:hAnsi="Times New Roman" w:cs="Times New Roman"/>
          <w:color w:val="000000" w:themeColor="text1"/>
          <w:lang w:eastAsia="tr-TR"/>
        </w:rPr>
        <w:t>Bölüm Kurulu’nda</w:t>
      </w:r>
      <w:r w:rsidRPr="006D7BFB">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 xml:space="preserve">görüşülerek uygun bulunması halinde </w:t>
      </w:r>
      <w:r w:rsidR="00710DB1" w:rsidRPr="00710DB1">
        <w:rPr>
          <w:rFonts w:ascii="Times New Roman" w:eastAsia="Times New Roman" w:hAnsi="Times New Roman" w:cs="Times New Roman"/>
          <w:color w:val="000000" w:themeColor="text1"/>
          <w:lang w:eastAsia="tr-TR"/>
        </w:rPr>
        <w:t>Bölüm Kurul</w:t>
      </w:r>
      <w:r w:rsidRPr="006D7BFB">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 xml:space="preserve">kararı ile fakülteye, fakülte kurulunda uygun bulunması halinde de fakülte kurul kararı ile birlikte Senatoda görüşülmek üzere Öğrenci İşleri Daire Başkanlığına gönderilmektedir. Fakülteden gelen teklifler, Eğitim-Öğretim Komisyonunda görüşülmektedir. Komisyonca uygun bulunmayan teklifler, fakülteye gerekçesiyle birlikte iade edilmektedir. Komisyonca uygun bulunan program açma ya da değiştirme teklifleri, Senato onayından sonra YÖK’e iletilmektedir. YÖK’ün onayladığı programlara ilişkin bilgiler, ilgili </w:t>
      </w:r>
      <w:r w:rsidR="00710DB1" w:rsidRPr="00710DB1">
        <w:rPr>
          <w:rFonts w:ascii="Times New Roman" w:eastAsia="Times New Roman" w:hAnsi="Times New Roman" w:cs="Times New Roman"/>
          <w:color w:val="000000" w:themeColor="text1"/>
          <w:lang w:eastAsia="tr-TR"/>
        </w:rPr>
        <w:t>Bölüm Başkanlığı</w:t>
      </w:r>
      <w:r w:rsidRPr="006D7BFB">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 xml:space="preserve">tarafından kamuoyuna Bologna Bilgi Paketi aracılığıyla duyurulmaktadır. Programların tasarım ve onayı, Eğitim-Öğretim Yönergesi gereği, Eğitim-Öğretim Komisyonunca izlenmekte ve program açmayı teklif eden anabilim dalı başkanlığınca iyileştirilmektedir. </w:t>
      </w:r>
    </w:p>
    <w:p w:rsidR="00463F78" w:rsidRDefault="00463F78" w:rsidP="0031432D">
      <w:pPr>
        <w:contextualSpacing/>
        <w:jc w:val="both"/>
        <w:rPr>
          <w:rFonts w:ascii="Times New Roman" w:eastAsia="Times New Roman" w:hAnsi="Times New Roman" w:cs="Times New Roman"/>
          <w:color w:val="000000"/>
          <w:lang w:eastAsia="tr-TR"/>
        </w:rPr>
      </w:pPr>
    </w:p>
    <w:p w:rsidR="006D7BFB" w:rsidRDefault="006D7BFB" w:rsidP="0031432D">
      <w:pPr>
        <w:contextualSpacing/>
        <w:jc w:val="both"/>
        <w:rPr>
          <w:rFonts w:ascii="Times New Roman" w:eastAsia="Times New Roman" w:hAnsi="Times New Roman" w:cs="Times New Roman"/>
          <w:color w:val="000000"/>
          <w:lang w:eastAsia="tr-TR"/>
        </w:rPr>
      </w:pPr>
    </w:p>
    <w:p w:rsidR="006D7BFB" w:rsidRDefault="006D7BFB" w:rsidP="0031432D">
      <w:pPr>
        <w:contextualSpacing/>
        <w:jc w:val="both"/>
        <w:rPr>
          <w:rFonts w:ascii="Times New Roman" w:eastAsia="Times New Roman" w:hAnsi="Times New Roman" w:cs="Times New Roman"/>
          <w:color w:val="000000"/>
          <w:lang w:eastAsia="tr-TR"/>
        </w:rPr>
      </w:pPr>
    </w:p>
    <w:p w:rsidR="006D7BFB" w:rsidRDefault="006D7BFB" w:rsidP="0031432D">
      <w:pPr>
        <w:contextualSpacing/>
        <w:jc w:val="both"/>
        <w:rPr>
          <w:rFonts w:ascii="Times New Roman" w:eastAsia="Times New Roman" w:hAnsi="Times New Roman" w:cs="Times New Roman"/>
          <w:color w:val="000000"/>
          <w:lang w:eastAsia="tr-TR"/>
        </w:rPr>
      </w:pPr>
    </w:p>
    <w:p w:rsidR="006D7BFB" w:rsidRPr="00282CB2" w:rsidRDefault="006D7BFB" w:rsidP="0031432D">
      <w:pPr>
        <w:contextualSpacing/>
        <w:jc w:val="both"/>
        <w:rPr>
          <w:rFonts w:ascii="Times New Roman" w:eastAsia="Times New Roman" w:hAnsi="Times New Roman" w:cs="Times New Roman"/>
          <w:color w:val="000000"/>
          <w:lang w:eastAsia="tr-TR"/>
        </w:rPr>
      </w:pPr>
    </w:p>
    <w:p w:rsidR="00463F78" w:rsidRPr="00282CB2" w:rsidRDefault="00463F78" w:rsidP="00282CB2">
      <w:pPr>
        <w:ind w:firstLine="708"/>
        <w:contextualSpacing/>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lastRenderedPageBreak/>
        <w:t>B.1.2.</w:t>
      </w:r>
      <w:r w:rsidRPr="00282CB2">
        <w:rPr>
          <w:rFonts w:ascii="Times New Roman" w:eastAsia="Times New Roman" w:hAnsi="Times New Roman" w:cs="Times New Roman"/>
          <w:color w:val="000000"/>
          <w:lang w:eastAsia="tr-TR"/>
        </w:rPr>
        <w:t xml:space="preserve"> Fakültede ilgili program düzeyine göre zorunlu-seçmeli derslerin oranları, TYYÇ düzeyleri için belirlenen toplam AKTS kredisini karşılayacak biçimde, TYYÇ Uyumu ve Müfredat Revizyonu Kılavuzunun 11-14. sayfalarında belirtilen Müfredat Revizyon İlkelerine göre belirlenmektedir. Bu ilkeler doğrultusunda lisans programların müfredatındaki ders dağılımında seçmeli derslerin AKTS kredisi toplamının toplam AKTS kredisinin en az %25’i olması gerektiği program açma/güncelleme sürecinde fakülteden talep edilen Program ile İlgili Bilgiler Formunun 3. sayfasındaki tablo ile takip edilmektedir. Lisans programların müfredatında ders dağılım dengesinin gözetildiğine ilişkin kanıtlar, ekte sunulmuştur. Ayrıca, Eğitim-Öğretim Komisyonu kararı gereği fakültede anabilim dalı başkanlıkları, her dönemin başında akademik kadro ile yürütecekleri dersler arasındaki uyuma ilişkin ders uyum tablolarını doldurup ilgili kanıtları (makale, kitap vb. yayınlar) sunmaktadır. Eğitim-Öğretim Komisyonu tarafından program düzeyine göre zorunlu-seçmeli derslerin oranları ve akademik kadro ile ders arasındaki uyum izlenmektedir.</w:t>
      </w:r>
    </w:p>
    <w:p w:rsidR="00463F78" w:rsidRPr="00282CB2" w:rsidRDefault="00463F78" w:rsidP="0031432D">
      <w:pPr>
        <w:contextualSpacing/>
        <w:jc w:val="both"/>
        <w:rPr>
          <w:rFonts w:ascii="Times New Roman" w:eastAsia="Times New Roman" w:hAnsi="Times New Roman" w:cs="Times New Roman"/>
          <w:color w:val="000000"/>
          <w:lang w:eastAsia="tr-TR"/>
        </w:rPr>
      </w:pPr>
    </w:p>
    <w:p w:rsidR="00463F78" w:rsidRPr="00282CB2" w:rsidRDefault="00463F78" w:rsidP="00282CB2">
      <w:pPr>
        <w:ind w:firstLine="708"/>
        <w:contextualSpacing/>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B.1.3.</w:t>
      </w:r>
      <w:r w:rsidRPr="00282CB2">
        <w:rPr>
          <w:rFonts w:ascii="Times New Roman" w:eastAsia="Times New Roman" w:hAnsi="Times New Roman" w:cs="Times New Roman"/>
          <w:color w:val="000000"/>
          <w:lang w:eastAsia="tr-TR"/>
        </w:rPr>
        <w:t xml:space="preserve"> Fakültede </w:t>
      </w:r>
      <w:r w:rsidR="00710DB1" w:rsidRPr="00710DB1">
        <w:rPr>
          <w:rFonts w:ascii="Times New Roman" w:eastAsia="Times New Roman" w:hAnsi="Times New Roman" w:cs="Times New Roman"/>
          <w:color w:val="000000" w:themeColor="text1"/>
          <w:lang w:eastAsia="tr-TR"/>
        </w:rPr>
        <w:t>Bölüm</w:t>
      </w:r>
      <w:r w:rsidRPr="006D7BFB">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 xml:space="preserve">başkanlıkları, ders bilgi paketlerinin tanımlanmasından sorumludur. Öğretim elemanları, yürüttükleri derslerin bilgi paketlerini Öğrenci Bilgi Sistemi üzerinden tanımlamaktadır. Öğretim elemanları, ders bilgi paketlerinin tanımlanmasında program çıktılarının TYYÇ ve ders öğrenme çıktıları ile uyumunu gözetmektedir. Ders bilgi paketleri, kamuoyu ile internet tabanlı Bologna Bilgi Sistemi üzerinden paylaşılmaktadır. Lisans programlarındaki derslerin öğrenme çıktıları ile program çıktılarının ilişkilendirildiğini gösteren Bologna bilgi paketleri, kanıt olarak sunulmuştur. Ders öğrenme çıktıları ile program çıktılarının uyumu, Eğitim-Öğretim Yönergesi gereği aranmakta ve Eğitim-Öğretim Komisyonunca izlenmektedir. Bologna Koordinatörlüğü, komisyonca izlenen ders bilgi paketlerindeki eksiklikleri </w:t>
      </w:r>
      <w:proofErr w:type="spellStart"/>
      <w:r w:rsidRPr="00282CB2">
        <w:rPr>
          <w:rFonts w:ascii="Times New Roman" w:eastAsia="Times New Roman" w:hAnsi="Times New Roman" w:cs="Times New Roman"/>
          <w:color w:val="000000"/>
          <w:lang w:eastAsia="tr-TR"/>
        </w:rPr>
        <w:t>raporlaştırıp</w:t>
      </w:r>
      <w:proofErr w:type="spellEnd"/>
      <w:r w:rsidRPr="00282CB2">
        <w:rPr>
          <w:rFonts w:ascii="Times New Roman" w:eastAsia="Times New Roman" w:hAnsi="Times New Roman" w:cs="Times New Roman"/>
          <w:color w:val="000000"/>
          <w:lang w:eastAsia="tr-TR"/>
        </w:rPr>
        <w:t xml:space="preserve"> iyileştirmelerin yapılması için fakülteye iletmektedir. 2022 yılı itibariyle hazırlanıp fakülteye gönderilen Bologna bilgi paketlerinin lisans programlarına göre doluluk oranını gösteren özet tablo kanıtlarda yer almaktadır.</w:t>
      </w:r>
    </w:p>
    <w:p w:rsidR="00463F78" w:rsidRPr="00282CB2" w:rsidRDefault="00463F78" w:rsidP="0031432D">
      <w:pPr>
        <w:contextualSpacing/>
        <w:jc w:val="both"/>
        <w:rPr>
          <w:rFonts w:ascii="Times New Roman" w:eastAsia="Times New Roman" w:hAnsi="Times New Roman" w:cs="Times New Roman"/>
          <w:color w:val="000000"/>
          <w:lang w:eastAsia="tr-TR"/>
        </w:rPr>
      </w:pPr>
    </w:p>
    <w:p w:rsidR="00463F78" w:rsidRPr="00282CB2" w:rsidRDefault="00463F78"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B.1.4.</w:t>
      </w:r>
      <w:r w:rsidRPr="00282CB2">
        <w:rPr>
          <w:rFonts w:ascii="Times New Roman" w:eastAsia="Times New Roman" w:hAnsi="Times New Roman" w:cs="Times New Roman"/>
          <w:color w:val="000000"/>
          <w:lang w:eastAsia="tr-TR"/>
        </w:rPr>
        <w:t xml:space="preserve"> Derslerin haftalara göre iş yükü dağılımlarını Eğitim-Öğretim Yönergesine göre program açmayı teklif eden </w:t>
      </w:r>
      <w:r w:rsidR="00710DB1" w:rsidRPr="00710DB1">
        <w:rPr>
          <w:rFonts w:ascii="Times New Roman" w:eastAsia="Times New Roman" w:hAnsi="Times New Roman" w:cs="Times New Roman"/>
          <w:color w:val="000000" w:themeColor="text1"/>
          <w:lang w:eastAsia="tr-TR"/>
        </w:rPr>
        <w:t>Bölüm</w:t>
      </w:r>
      <w:r w:rsidRPr="009563BF">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başkanlığı belirlemektedir. Programın tasarımı ve onayı veya güncellenmesi sürecinde programda yer alan tüm derslerin AKTS kredileri, ders tanıtım formu üzerinde tanımlanarak</w:t>
      </w:r>
      <w:r w:rsidRPr="00710DB1">
        <w:rPr>
          <w:rFonts w:ascii="Times New Roman" w:eastAsia="Times New Roman" w:hAnsi="Times New Roman" w:cs="Times New Roman"/>
          <w:color w:val="000000" w:themeColor="text1"/>
          <w:lang w:eastAsia="tr-TR"/>
        </w:rPr>
        <w:t xml:space="preserve"> </w:t>
      </w:r>
      <w:r w:rsidR="00710DB1" w:rsidRPr="00710DB1">
        <w:rPr>
          <w:rFonts w:ascii="Times New Roman" w:eastAsia="Times New Roman" w:hAnsi="Times New Roman" w:cs="Times New Roman"/>
          <w:color w:val="000000" w:themeColor="text1"/>
          <w:lang w:eastAsia="tr-TR"/>
        </w:rPr>
        <w:t>Bölüm</w:t>
      </w:r>
      <w:r w:rsidRPr="009563BF">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kurulunda görüşüldükten sonra TYYÇ Uyumu ve Müfredat Revizyonu Kılavuzundaki rehber ilkelere göre hesaplanmakta, fakülte kurulu, Eğitim-Öğretim Komisyonu ve Senato onayı sonrasında Bologna Bilgi Sistemi üzerinden paylaşılmaktadır. Öğretim elemanları yürüttükleri derslerin AKTS kredilerini, bir AKTS kredisinin 25-30 saatlik iş yüküne karşılık geldiğini dikkate alarak hesaplamaktadır. Bologna ders bilgi paketlerindeki AKTS hesaplamalarına ilişkin örnek kanıt ekte sunulmuştur.</w:t>
      </w:r>
    </w:p>
    <w:p w:rsidR="00463F78" w:rsidRPr="00282CB2" w:rsidRDefault="00463F78" w:rsidP="00463F78">
      <w:pPr>
        <w:jc w:val="both"/>
        <w:rPr>
          <w:rFonts w:ascii="Times New Roman" w:eastAsia="Times New Roman" w:hAnsi="Times New Roman" w:cs="Times New Roman"/>
          <w:color w:val="000000"/>
          <w:lang w:eastAsia="tr-TR"/>
        </w:rPr>
      </w:pPr>
    </w:p>
    <w:p w:rsidR="00463F78" w:rsidRPr="00282CB2" w:rsidRDefault="00463F78"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B.1.5.</w:t>
      </w:r>
      <w:r w:rsidRPr="00282CB2">
        <w:rPr>
          <w:rFonts w:ascii="Times New Roman" w:eastAsia="Times New Roman" w:hAnsi="Times New Roman" w:cs="Times New Roman"/>
          <w:color w:val="000000"/>
          <w:lang w:eastAsia="tr-TR"/>
        </w:rPr>
        <w:t xml:space="preserve"> Üniversitede programların izlenmesi, güncellenmesi ve akreditasyonuna ilişkin süreçler, Eğitim-Öğretim Yönergesinin 11., 12. ve 13. maddelerinde tanımlanmıştır. İlgili yönerge gereği 2022 yılının Temmuz ayında fakültede </w:t>
      </w:r>
      <w:r w:rsidR="00710DB1" w:rsidRPr="00282CB2">
        <w:rPr>
          <w:rFonts w:ascii="Times New Roman" w:eastAsia="Times New Roman" w:hAnsi="Times New Roman" w:cs="Times New Roman"/>
          <w:color w:val="000000"/>
          <w:lang w:eastAsia="tr-TR"/>
        </w:rPr>
        <w:t>11 programın</w:t>
      </w:r>
      <w:r w:rsidRPr="00282CB2">
        <w:rPr>
          <w:rFonts w:ascii="Times New Roman" w:eastAsia="Times New Roman" w:hAnsi="Times New Roman" w:cs="Times New Roman"/>
          <w:color w:val="000000"/>
          <w:lang w:eastAsia="tr-TR"/>
        </w:rPr>
        <w:t xml:space="preserve"> öz değerlendirme süreçleri, Kasım ayında ise </w:t>
      </w:r>
      <w:r w:rsidR="00710DB1" w:rsidRPr="00282CB2">
        <w:rPr>
          <w:rFonts w:ascii="Times New Roman" w:eastAsia="Times New Roman" w:hAnsi="Times New Roman" w:cs="Times New Roman"/>
          <w:color w:val="000000"/>
          <w:lang w:eastAsia="tr-TR"/>
        </w:rPr>
        <w:t>11 programın</w:t>
      </w:r>
      <w:r w:rsidRPr="00282CB2">
        <w:rPr>
          <w:rFonts w:ascii="Times New Roman" w:eastAsia="Times New Roman" w:hAnsi="Times New Roman" w:cs="Times New Roman"/>
          <w:color w:val="000000"/>
          <w:lang w:eastAsia="tr-TR"/>
        </w:rPr>
        <w:t xml:space="preserve"> akran değerlendirme süreçleri tamamlanmıştır. Bu süreçte ilk kez 2022 yılında değerlendirilen lisans programları için öz ve akran değerlendirme takımlarına Kalite Koordinatörlüğü tarafından düzenlenen toplantılar, </w:t>
      </w:r>
      <w:proofErr w:type="spellStart"/>
      <w:r w:rsidRPr="00282CB2">
        <w:rPr>
          <w:rFonts w:ascii="Times New Roman" w:eastAsia="Times New Roman" w:hAnsi="Times New Roman" w:cs="Times New Roman"/>
          <w:color w:val="000000"/>
          <w:lang w:eastAsia="tr-TR"/>
        </w:rPr>
        <w:t>webinarlar</w:t>
      </w:r>
      <w:proofErr w:type="spellEnd"/>
      <w:r w:rsidRPr="00282CB2">
        <w:rPr>
          <w:rFonts w:ascii="Times New Roman" w:eastAsia="Times New Roman" w:hAnsi="Times New Roman" w:cs="Times New Roman"/>
          <w:color w:val="000000"/>
          <w:lang w:eastAsia="tr-TR"/>
        </w:rPr>
        <w:t xml:space="preserve"> ve paylaşılan dokümanlarla rehberlik edilmiştir. Programları değerlendirme süreçlerinin sağlıklı yürütülebilmesi amacıyla hem program öz değerlendirme eğitimi hem de program akran değerlendirme eğitimi düzenlenmiştir. 2022 yılının Aralık ayında ise fakülteden programların öz değerlendirme ve akran değerlendirme sonuçlarını değerlendirerek iyileştirmeye yönelik alacakları önlemleri içeren birim değerlendirme raporu hazırlaması talep edilmiş, fakülte tarafından birim değerlendirme raporu hazırlanmıştır. Fakültede yürütülen programlara ilişkin öz değerlendirme raporları, akran değerlendirme raporları ve birim değerlendirme raporu, fakülte internet sitesinde “Eğitim-Öğretim” sekmesi altında kamuoyu ile paylaşılmıştır. Programların izlenmesi, güncellenmesi ve akreditasyonuna ilişkin süreçlerin izlendiğine ve iyileştirildiğine kanıt olarak 02.11.2022 tarih ve 14-2022/97 sayılı Afyon Kocatepe Üniversitesi Eğitim-Öğretim Yönergesinde Değişiklik Yapılmasına Dair Yönerge gösterilebilir. İlgili yönerge, öz, akran ve birim değerlendirme raporlarının öğrenci alan lisans programları için tekli yıllarda hazırlanacağı belirtilerek güncellenmiştir.</w:t>
      </w:r>
    </w:p>
    <w:p w:rsidR="00463F78" w:rsidRDefault="00463F78" w:rsidP="00463F78">
      <w:pPr>
        <w:jc w:val="both"/>
        <w:rPr>
          <w:rFonts w:ascii="Times New Roman" w:eastAsia="Times New Roman" w:hAnsi="Times New Roman" w:cs="Times New Roman"/>
          <w:color w:val="000000"/>
          <w:lang w:eastAsia="tr-TR"/>
        </w:rPr>
      </w:pPr>
    </w:p>
    <w:p w:rsidR="009563BF" w:rsidRPr="00282CB2" w:rsidRDefault="009563BF"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B.1.6.</w:t>
      </w:r>
      <w:r w:rsidRPr="00282CB2">
        <w:rPr>
          <w:rFonts w:ascii="Times New Roman" w:eastAsia="Times New Roman" w:hAnsi="Times New Roman" w:cs="Times New Roman"/>
          <w:color w:val="000000"/>
          <w:lang w:eastAsia="tr-TR"/>
        </w:rPr>
        <w:t xml:space="preserve"> Eğitim-Öğretim Yönergesinin 5, 6 ve 7. maddelerinde üniversitedeki eğitim-öğretim süreçlerine ilişkin görev ve sorumluluklar tanımlanmıştır. Eğitim-Öğretim Komisyonu, eğitim-öğretim </w:t>
      </w:r>
      <w:r w:rsidRPr="00282CB2">
        <w:rPr>
          <w:rFonts w:ascii="Times New Roman" w:eastAsia="Times New Roman" w:hAnsi="Times New Roman" w:cs="Times New Roman"/>
          <w:color w:val="000000"/>
          <w:lang w:eastAsia="tr-TR"/>
        </w:rPr>
        <w:lastRenderedPageBreak/>
        <w:t>süreçlerini yönetmektedir. Eğitim-Öğretim Komisyonuna fakülte dekanı üyedir. Eğitim-Öğretim Yönergesinin 10, 11, 12 ve 13. maddelerinde programların tasarlanması, yürütülmesi, değerlendirilmesi ve güncellenmesine ilişkin kurum genelinde ilke, esaslar ve ilgili takvim belirlenmiştir. Eğitim-Öğretim Komisyonu tarafından programlarda öğrenme kazanımı, öğretim programı (müfredat), eğitim hizmetinin verilme biçimi (örgün, uzaktan, karma), öğretim yöntemi ve ölçme-değerlendirme uyumu ve tüm bu süreçlerin koordinasyonu takip edilmektedir. Fakülte programlarında 2021-2022 bahar ve 2022-2023 güz dönemi eğitim-öğretim planlamasına ilişkin Senato’nun aldığı kararlar, duyuru olarak, kamuoyu ile paylaşılmıştır. Eğitim-öğretime yönelik bilgi yönetim sistemi olan Bologna Bilgi Sistemi ile  programlara ilişkin bilgiler yürütülmektedir. Eğitim-öğretim performansı, birim faaliyet raporu aracılığıyla izlenmekte ve ilgili paydaşlarla değerlendirilerek iyileştirilmektedir. Eğitim-öğretim alanında yapılması gereken iyileştirmeler, Strateji Geliştirme Daire Başkanlığı tarafından önlem alınmak üzere fakülteye bildirilmektedir.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B.2.1.</w:t>
      </w:r>
      <w:r w:rsidRPr="00282CB2">
        <w:rPr>
          <w:rFonts w:ascii="Times New Roman" w:eastAsia="Times New Roman" w:hAnsi="Times New Roman" w:cs="Times New Roman"/>
          <w:color w:val="000000"/>
          <w:lang w:eastAsia="tr-TR"/>
        </w:rPr>
        <w:t xml:space="preserve"> Eğitim-Öğretim Yönergesinin 16. maddesinde üniversitede öğrenci merkezli öğrenme-öğretme süreçleri tanımlanmıştır. Öğretim elemanları, öğrencilerin aktif rol alacakları uygulamaya dayalı öğretim yaklaşım, yöntem ve tekniklerine, teknoloji destekli uygun materyallere, araştırma temelli, probleme dayalı, proje tabanlı öğrenmeye ders izlencelerinde yer vermektedir. Fakültede öğrenci merkezli öğretim yöntemlerinin varlığına ilişkin Bologna bilgi paketleri, kanıt olarak ekte sunulmuştur. Öğrenci merkezli öğrenme-öğretme uygulamaları, </w:t>
      </w:r>
      <w:r w:rsidR="00710DB1" w:rsidRPr="00710DB1">
        <w:rPr>
          <w:rFonts w:ascii="Times New Roman" w:eastAsia="Times New Roman" w:hAnsi="Times New Roman" w:cs="Times New Roman"/>
          <w:color w:val="000000" w:themeColor="text1"/>
          <w:lang w:eastAsia="tr-TR"/>
        </w:rPr>
        <w:t>Bölüm</w:t>
      </w:r>
      <w:r w:rsidRPr="009563BF">
        <w:rPr>
          <w:rFonts w:ascii="Times New Roman" w:eastAsia="Times New Roman" w:hAnsi="Times New Roman" w:cs="Times New Roman"/>
          <w:color w:val="FF0000"/>
          <w:lang w:eastAsia="tr-TR"/>
        </w:rPr>
        <w:t xml:space="preserve"> </w:t>
      </w:r>
      <w:r w:rsidR="00710DB1">
        <w:rPr>
          <w:rFonts w:ascii="Times New Roman" w:eastAsia="Times New Roman" w:hAnsi="Times New Roman" w:cs="Times New Roman"/>
          <w:color w:val="000000"/>
          <w:lang w:eastAsia="tr-TR"/>
        </w:rPr>
        <w:t>B</w:t>
      </w:r>
      <w:r w:rsidRPr="00282CB2">
        <w:rPr>
          <w:rFonts w:ascii="Times New Roman" w:eastAsia="Times New Roman" w:hAnsi="Times New Roman" w:cs="Times New Roman"/>
          <w:color w:val="000000"/>
          <w:lang w:eastAsia="tr-TR"/>
        </w:rPr>
        <w:t xml:space="preserve">aşkanlıklarınca lisans öğrencilerine her dönemin sonunda uygulanan Eğitsel Performans Ölçeğinin öğrenci merkezli öğretime dair 5-16. maddeleri, her yıl Temmuz ayında analiz edilerek izlenmektedir. Eğitsel Performans Ölçeğinin ilgili maddelerine ilişkin 2021-2022 bahar dönemi örnek verileri ile 2022-2023 güz dönemi örnek verileri ekte yer almaktadır. </w:t>
      </w:r>
      <w:r w:rsidR="00710DB1" w:rsidRPr="00710DB1">
        <w:rPr>
          <w:rFonts w:ascii="Times New Roman" w:eastAsia="Times New Roman" w:hAnsi="Times New Roman" w:cs="Times New Roman"/>
          <w:color w:val="000000" w:themeColor="text1"/>
          <w:lang w:eastAsia="tr-TR"/>
        </w:rPr>
        <w:t>Bölüm</w:t>
      </w:r>
      <w:r w:rsidRPr="009563BF">
        <w:rPr>
          <w:rFonts w:ascii="Times New Roman" w:eastAsia="Times New Roman" w:hAnsi="Times New Roman" w:cs="Times New Roman"/>
          <w:color w:val="FF0000"/>
          <w:lang w:eastAsia="tr-TR"/>
        </w:rPr>
        <w:t xml:space="preserve"> </w:t>
      </w:r>
      <w:r w:rsidR="00710DB1">
        <w:rPr>
          <w:rFonts w:ascii="Times New Roman" w:eastAsia="Times New Roman" w:hAnsi="Times New Roman" w:cs="Times New Roman"/>
          <w:color w:val="000000"/>
          <w:lang w:eastAsia="tr-TR"/>
        </w:rPr>
        <w:t>B</w:t>
      </w:r>
      <w:r w:rsidRPr="00282CB2">
        <w:rPr>
          <w:rFonts w:ascii="Times New Roman" w:eastAsia="Times New Roman" w:hAnsi="Times New Roman" w:cs="Times New Roman"/>
          <w:color w:val="000000"/>
          <w:lang w:eastAsia="tr-TR"/>
        </w:rPr>
        <w:t xml:space="preserve">aşkanlıkları, izleme sonuçlarına göre gereken önlemleri almakta ve gerekli iyileştirmeleri yapmaktadır. </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B.2.2.</w:t>
      </w:r>
      <w:r w:rsidRPr="00282CB2">
        <w:rPr>
          <w:rFonts w:ascii="Times New Roman" w:eastAsia="Times New Roman" w:hAnsi="Times New Roman" w:cs="Times New Roman"/>
          <w:color w:val="000000"/>
          <w:lang w:eastAsia="tr-TR"/>
        </w:rPr>
        <w:t xml:space="preserve"> Üniversitede öğrenci merkezli ölçme-değerlendirme süreçleri, Eğitim-Öğretim Yönergesinin 17. maddesinde tanımlanmıştır. Süreç (</w:t>
      </w:r>
      <w:proofErr w:type="spellStart"/>
      <w:r w:rsidRPr="00282CB2">
        <w:rPr>
          <w:rFonts w:ascii="Times New Roman" w:eastAsia="Times New Roman" w:hAnsi="Times New Roman" w:cs="Times New Roman"/>
          <w:color w:val="000000"/>
          <w:lang w:eastAsia="tr-TR"/>
        </w:rPr>
        <w:t>portfolyo</w:t>
      </w:r>
      <w:proofErr w:type="spellEnd"/>
      <w:r w:rsidRPr="00282CB2">
        <w:rPr>
          <w:rFonts w:ascii="Times New Roman" w:eastAsia="Times New Roman" w:hAnsi="Times New Roman" w:cs="Times New Roman"/>
          <w:color w:val="000000"/>
          <w:lang w:eastAsia="tr-TR"/>
        </w:rPr>
        <w:t xml:space="preserve">) ve ürün odaklı (ödev, proje) yöntemler ile öğrencilerin gelişimi ve öğrenmeleri ölçülüp değerlendirilmektedir. 2021-2022 eğitim-öğretim yılı bahar dönemi planlamasına ilişkin Senato duyurusunda uzaktan öğretim yoluyla öğretim gerçekleştirilen lisans programlarında dönem sonu sınavları ile bütünleme sınavlarının; bunların dışındaki diğer lisans programlarında ise ara sınav, mazeret, yarıyıl sonu, bütünleme ve tek ders sınavlarının yüz yüze yapılacağı kararlaştırılmıştır. Öğrenci merkezli ölçme-değerlendirmeye ilişkin uygulamalar, </w:t>
      </w:r>
      <w:r w:rsidR="00710DB1" w:rsidRPr="00710DB1">
        <w:rPr>
          <w:rFonts w:ascii="Times New Roman" w:eastAsia="Times New Roman" w:hAnsi="Times New Roman" w:cs="Times New Roman"/>
          <w:color w:val="000000" w:themeColor="text1"/>
          <w:lang w:eastAsia="tr-TR"/>
        </w:rPr>
        <w:t>Bölüm</w:t>
      </w:r>
      <w:r w:rsidRPr="009563BF">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 xml:space="preserve">başkanlıklarınca öğrencilere her dönemin sonunda uygulanan ve ekte kanıt olarak sunulan Eğitsel Performans Ölçeğinin öğrenci merkezli ölçme-değerlendirmeye dair 17-26. maddeleri, her yıl Temmuz ayında analiz edilerek izlenmektedir. Eğitsel performans ölçeğinin ilgili maddelerine ilişkin 2021-2022 bahar dönemi örnek verileri ile 2022-2023 güz dönemi örnek verileri ekte yer almaktadır. </w:t>
      </w:r>
      <w:r w:rsidR="00710DB1" w:rsidRPr="00710DB1">
        <w:rPr>
          <w:rFonts w:ascii="Times New Roman" w:eastAsia="Times New Roman" w:hAnsi="Times New Roman" w:cs="Times New Roman"/>
          <w:color w:val="000000" w:themeColor="text1"/>
          <w:lang w:eastAsia="tr-TR"/>
        </w:rPr>
        <w:t>Bölüm</w:t>
      </w:r>
      <w:r w:rsidRPr="009563BF">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 xml:space="preserve">başkanlıkları, izlem sonuçlarına göre gereken önlemleri almaktadır. Üniversitede sınav uygulama ve güvenliğine ilişkin mekanizmalar bulunmaktadır. Öğretim elemanları, kopya ve aşırmanın önlenmesi amacıyla kendilerine lisanslı kullanım hakkı sağlanan ve </w:t>
      </w:r>
      <w:proofErr w:type="spellStart"/>
      <w:r w:rsidRPr="00282CB2">
        <w:rPr>
          <w:rFonts w:ascii="Times New Roman" w:eastAsia="Times New Roman" w:hAnsi="Times New Roman" w:cs="Times New Roman"/>
          <w:color w:val="000000"/>
          <w:lang w:eastAsia="tr-TR"/>
        </w:rPr>
        <w:t>iThenticate</w:t>
      </w:r>
      <w:proofErr w:type="spellEnd"/>
      <w:r w:rsidRPr="00282CB2">
        <w:rPr>
          <w:rFonts w:ascii="Times New Roman" w:eastAsia="Times New Roman" w:hAnsi="Times New Roman" w:cs="Times New Roman"/>
          <w:color w:val="000000"/>
          <w:lang w:eastAsia="tr-TR"/>
        </w:rPr>
        <w:t xml:space="preserve"> ve </w:t>
      </w:r>
      <w:proofErr w:type="spellStart"/>
      <w:r w:rsidRPr="00282CB2">
        <w:rPr>
          <w:rFonts w:ascii="Times New Roman" w:eastAsia="Times New Roman" w:hAnsi="Times New Roman" w:cs="Times New Roman"/>
          <w:color w:val="000000"/>
          <w:lang w:eastAsia="tr-TR"/>
        </w:rPr>
        <w:t>Turnitin</w:t>
      </w:r>
      <w:proofErr w:type="spellEnd"/>
      <w:r w:rsidRPr="00282CB2">
        <w:rPr>
          <w:rFonts w:ascii="Times New Roman" w:eastAsia="Times New Roman" w:hAnsi="Times New Roman" w:cs="Times New Roman"/>
          <w:color w:val="000000"/>
          <w:lang w:eastAsia="tr-TR"/>
        </w:rPr>
        <w:t xml:space="preserve"> </w:t>
      </w:r>
      <w:proofErr w:type="spellStart"/>
      <w:r w:rsidRPr="00282CB2">
        <w:rPr>
          <w:rFonts w:ascii="Times New Roman" w:eastAsia="Times New Roman" w:hAnsi="Times New Roman" w:cs="Times New Roman"/>
          <w:color w:val="000000"/>
          <w:lang w:eastAsia="tr-TR"/>
        </w:rPr>
        <w:t>veritabanlarını</w:t>
      </w:r>
      <w:proofErr w:type="spellEnd"/>
      <w:r w:rsidRPr="00282CB2">
        <w:rPr>
          <w:rFonts w:ascii="Times New Roman" w:eastAsia="Times New Roman" w:hAnsi="Times New Roman" w:cs="Times New Roman"/>
          <w:color w:val="000000"/>
          <w:lang w:eastAsia="tr-TR"/>
        </w:rPr>
        <w:t xml:space="preserve"> kullanarak öğrencilerin Uzaktan Öğretim Öğrenme Yönetim Sistemine (UÖYS) yükledikleri ödevlerin/projelerin ve yazdıkları tezlerin özgünlüğünü kontrol edebilmektedir.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B.2.3.</w:t>
      </w:r>
      <w:r w:rsidRPr="00282CB2">
        <w:rPr>
          <w:rFonts w:ascii="Times New Roman" w:eastAsia="Times New Roman" w:hAnsi="Times New Roman" w:cs="Times New Roman"/>
          <w:color w:val="000000"/>
          <w:lang w:eastAsia="tr-TR"/>
        </w:rPr>
        <w:t xml:space="preserve"> Öğrenci kabulü, önceki öğrenmenin tanınması ve kredilendirilmesi ile ilgili ilke ve kurallar, lisans programlarına öğrenci kabulü, özel öğrenci kabulü, özel şartlı öğrenci kabulü, yabancı uyruklu öğrenci kabulü ve yatay geçiş ile programlar arası geçişe ilişkin hükümleri kapsayan Lisans Eğitim-Öğretim ve Sınav Yönetmeliği çerçevesinde tanımlanıp ilan edilmiştir.</w:t>
      </w:r>
      <w:r w:rsidRPr="00282CB2">
        <w:rPr>
          <w:rFonts w:ascii="Times New Roman" w:hAnsi="Times New Roman" w:cs="Times New Roman"/>
        </w:rPr>
        <w:t xml:space="preserve"> </w:t>
      </w:r>
      <w:proofErr w:type="spellStart"/>
      <w:r w:rsidRPr="00282CB2">
        <w:rPr>
          <w:rFonts w:ascii="Times New Roman" w:eastAsia="Times New Roman" w:hAnsi="Times New Roman" w:cs="Times New Roman"/>
          <w:color w:val="000000"/>
          <w:lang w:eastAsia="tr-TR"/>
        </w:rPr>
        <w:t>Uluslararasılaşma</w:t>
      </w:r>
      <w:proofErr w:type="spellEnd"/>
      <w:r w:rsidRPr="00282CB2">
        <w:rPr>
          <w:rFonts w:ascii="Times New Roman" w:eastAsia="Times New Roman" w:hAnsi="Times New Roman" w:cs="Times New Roman"/>
          <w:color w:val="000000"/>
          <w:lang w:eastAsia="tr-TR"/>
        </w:rPr>
        <w:t xml:space="preserve"> politikasına uygun olarak hareketlilik destekleri ile hareketlilikte kredi kaybı olmaması yönünde yurt dışındaki öğrenmelerin değerlendirildiği uygulamalar da mevcuttur. Öğrenmelerin tanınmasında iş yükü temelli kredilerin dikkate alındığı belirtilmiştir. Öğrencilerin yurt dışındaki işyerlerinde isteğe bağlı yaptıkları uygulama ve stajlar için hesaplanan iş yükleri (AKTS) ise programın toplam iş yüküne dahil edilmeden öğrencinin diploma ekinde gösterilmektedir.</w:t>
      </w:r>
    </w:p>
    <w:p w:rsidR="00F73709" w:rsidRDefault="00F73709" w:rsidP="00463F78">
      <w:pPr>
        <w:jc w:val="both"/>
        <w:rPr>
          <w:rFonts w:ascii="Times New Roman" w:eastAsia="Times New Roman" w:hAnsi="Times New Roman" w:cs="Times New Roman"/>
          <w:color w:val="000000"/>
          <w:lang w:eastAsia="tr-TR"/>
        </w:rPr>
      </w:pPr>
    </w:p>
    <w:p w:rsidR="009563BF" w:rsidRDefault="009563BF" w:rsidP="00463F78">
      <w:pPr>
        <w:jc w:val="both"/>
        <w:rPr>
          <w:rFonts w:ascii="Times New Roman" w:eastAsia="Times New Roman" w:hAnsi="Times New Roman" w:cs="Times New Roman"/>
          <w:color w:val="000000"/>
          <w:lang w:eastAsia="tr-TR"/>
        </w:rPr>
      </w:pPr>
    </w:p>
    <w:p w:rsidR="009563BF" w:rsidRPr="00282CB2" w:rsidRDefault="009563BF"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B.2.4.</w:t>
      </w:r>
      <w:r w:rsidRPr="00282CB2">
        <w:rPr>
          <w:rFonts w:ascii="Times New Roman" w:eastAsia="Times New Roman" w:hAnsi="Times New Roman" w:cs="Times New Roman"/>
          <w:color w:val="000000"/>
          <w:lang w:eastAsia="tr-TR"/>
        </w:rPr>
        <w:t xml:space="preserve"> Yeterliliklerin onayı, mezuniyet koşulları ve karar süreçleri açık, anlaşılır, kapsamlı ve tutarlı şekilde Lisans Eğitim-Öğretim ve Sınav Yönetmeliği çerçevesinde tanımlanıp kamuoyu ile paylaşılmıştır. Sertifikalandırma ve diploma işlemleri bu tanımlı süreçlere uygun biçimde </w:t>
      </w:r>
      <w:r w:rsidRPr="00282CB2">
        <w:rPr>
          <w:rFonts w:ascii="Times New Roman" w:eastAsia="Times New Roman" w:hAnsi="Times New Roman" w:cs="Times New Roman"/>
          <w:color w:val="000000"/>
          <w:lang w:eastAsia="tr-TR"/>
        </w:rPr>
        <w:lastRenderedPageBreak/>
        <w:t>yürütülmektedir. Öğrenimlerini tamamlayan öğrenciler için diploma, diploma eki ve mezuniyet belgeleri ile diğer belgelerin düzenlenmesine ilişkin usul ve esaslar, Diploma, Diploma Eki ve Diğer Belgelerin Düzenlenmesine İlişkin Yönergede tanımlanmıştır. Diploma, sertifika gibi belge talepleri özenle takip edilmektedir. Öğrencilerin diploma alabilmeleri için önce fakülte öğrenci işleri bürosundan, ilişik kesme belgesi almaları gerekmektedir. Mezunlar, diplomalarını İlişik Kesme Belgesini şahsen diploma bürosuna getirerek, vekâlet yoluyla ya da diploma talep formunu doldurarak posta yoluyla alabilmektedir. Mezunlar, http://onbasvuru.aku.edu.tr adresinden e-devlet şifreleri ile giriş yaparak kargo yoluyla adrese diploma teslim başvurusunda da bulunabilmektedir. Mezuniyet-ilişik kesme süreci, ilgili iş akış şemasına göre yürütülmektedir. Öğrenci iş yükü kredisi değişim programlarında herhangi bir ek çalışmaya gerek kalmaksızın tanınmaktadır.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B.3.1.</w:t>
      </w:r>
      <w:r w:rsidRPr="00282CB2">
        <w:rPr>
          <w:rFonts w:ascii="Times New Roman" w:eastAsia="Times New Roman" w:hAnsi="Times New Roman" w:cs="Times New Roman"/>
          <w:color w:val="000000"/>
          <w:lang w:eastAsia="tr-TR"/>
        </w:rPr>
        <w:t xml:space="preserve"> Öğrenme kaynaklarının başında Prof. Dr. Şehabettin Yiğitbaşı Merkez Kütüphanesi gelmektedir. Öğrenciler, 2022 yılında Prof. Dr. Şehabettin Yiğitbaşı Kütüphanesinden ve bilgisayar laboratuvarlarından hafta içi 08:30-21:30 (sınav dönemi hafta içi 08:30-23:00), hafta sonu 10:00-19:00 saatleri arasında yararlanmaya devam etmiştir. Uzaktan ve karma eğitimde öğrencilere öğrenme kaynak ve materyalleri, Uzaktan Erişim Platformu VETİS ve </w:t>
      </w:r>
      <w:proofErr w:type="spellStart"/>
      <w:r w:rsidRPr="00282CB2">
        <w:rPr>
          <w:rFonts w:ascii="Times New Roman" w:eastAsia="Times New Roman" w:hAnsi="Times New Roman" w:cs="Times New Roman"/>
          <w:color w:val="000000"/>
          <w:lang w:eastAsia="tr-TR"/>
        </w:rPr>
        <w:t>DSpace</w:t>
      </w:r>
      <w:proofErr w:type="spellEnd"/>
      <w:r w:rsidRPr="00282CB2">
        <w:rPr>
          <w:rFonts w:ascii="Times New Roman" w:eastAsia="Times New Roman" w:hAnsi="Times New Roman" w:cs="Times New Roman"/>
          <w:color w:val="000000"/>
          <w:lang w:eastAsia="tr-TR"/>
        </w:rPr>
        <w:t xml:space="preserve"> AKÜ (Açık Erişim) gibi farklı </w:t>
      </w:r>
      <w:proofErr w:type="spellStart"/>
      <w:r w:rsidRPr="00282CB2">
        <w:rPr>
          <w:rFonts w:ascii="Times New Roman" w:eastAsia="Times New Roman" w:hAnsi="Times New Roman" w:cs="Times New Roman"/>
          <w:color w:val="000000"/>
          <w:lang w:eastAsia="tr-TR"/>
        </w:rPr>
        <w:t>veritabanlarından</w:t>
      </w:r>
      <w:proofErr w:type="spellEnd"/>
      <w:r w:rsidRPr="00282CB2">
        <w:rPr>
          <w:rFonts w:ascii="Times New Roman" w:eastAsia="Times New Roman" w:hAnsi="Times New Roman" w:cs="Times New Roman"/>
          <w:color w:val="000000"/>
          <w:lang w:eastAsia="tr-TR"/>
        </w:rPr>
        <w:t xml:space="preserve"> sağlanabilmektedir. Üniversitede eş zamanlı ve eş zamansız öğrenme, zenginleştirilmiş içerik geliştirme, ölçme-değerlendirme ve hizmet içi eğitim olanaklarına sahip Uzaktan Öğretim Öğrenme Yönetim Sistemi (UÖYS) mevcuttur. UÖYS ile yürütülen eş zamanlı ve eş zamansız dersler, derslerde kullanılan materyaller, öğretim elemanları tarafından öğrencilere verilen ödevler, sınavlar gibi etkinlikler bu sunucular aracılığıyla oluşturulup kayıt altına alınmaktadır. Lisans öğrencilerinin </w:t>
      </w:r>
      <w:proofErr w:type="spellStart"/>
      <w:r w:rsidRPr="00282CB2">
        <w:rPr>
          <w:rFonts w:ascii="Times New Roman" w:eastAsia="Times New Roman" w:hAnsi="Times New Roman" w:cs="Times New Roman"/>
          <w:color w:val="000000"/>
          <w:lang w:eastAsia="tr-TR"/>
        </w:rPr>
        <w:t>UÖYS'den</w:t>
      </w:r>
      <w:proofErr w:type="spellEnd"/>
      <w:r w:rsidRPr="00282CB2">
        <w:rPr>
          <w:rFonts w:ascii="Times New Roman" w:eastAsia="Times New Roman" w:hAnsi="Times New Roman" w:cs="Times New Roman"/>
          <w:color w:val="000000"/>
          <w:lang w:eastAsia="tr-TR"/>
        </w:rPr>
        <w:t xml:space="preserve"> memnuniyetleri, sonuçları ekte kanıt olarak sunulan Uzaktan Eğitim Memnuniyet Anketi ile her dönem izlenmektedir. </w:t>
      </w:r>
      <w:proofErr w:type="spellStart"/>
      <w:r w:rsidRPr="00282CB2">
        <w:rPr>
          <w:rFonts w:ascii="Times New Roman" w:eastAsia="Times New Roman" w:hAnsi="Times New Roman" w:cs="Times New Roman"/>
          <w:color w:val="000000"/>
          <w:lang w:eastAsia="tr-TR"/>
        </w:rPr>
        <w:t>UÖYS'deki</w:t>
      </w:r>
      <w:proofErr w:type="spellEnd"/>
      <w:r w:rsidRPr="00282CB2">
        <w:rPr>
          <w:rFonts w:ascii="Times New Roman" w:eastAsia="Times New Roman" w:hAnsi="Times New Roman" w:cs="Times New Roman"/>
          <w:color w:val="000000"/>
          <w:lang w:eastAsia="tr-TR"/>
        </w:rPr>
        <w:t xml:space="preserve"> iyileştirmeler, AKUZEM tarafından yapılmaktadır. 2022 yılında fakültede görev yapan akademik ve idari personelin hizmetlerin yürütülmesinde kullanabilmeleri, lisans öğrencilerinin de derslerinde yararlanabilmeleri için teknolojik kaynak (masaüstü bilgisayar, dizüstü bilgisayar, projeksiyon, yazıcı, fotokopi makinesi) sunulmuştur. Fiziki kaynaklar açısından büyük oranda gelişimi tamamlanan fakültede eğitim-öğretim faaliyetlerinin kaynağını uygun nitelik ve nicelikte, erişilebilir ve öğrencilerin kullanımına sunulan sınıflar ve laboratuvarlar  vardır. Coğrafya, Fizik, Kimya ve Moleküler Biyoloji ve Genetik bölümlerinin kullandığı öğrenci ve araştırma laboratuvarları son teknoloji ile donatılmış olup her yıl gerekli malzeme alımı ve onarım hizmetleri yapılmaktadır.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B.3.2.</w:t>
      </w:r>
      <w:r w:rsidRPr="00282CB2">
        <w:rPr>
          <w:rFonts w:ascii="Times New Roman" w:eastAsia="Times New Roman" w:hAnsi="Times New Roman" w:cs="Times New Roman"/>
          <w:color w:val="000000"/>
          <w:lang w:eastAsia="tr-TR"/>
        </w:rPr>
        <w:t xml:space="preserve"> </w:t>
      </w:r>
      <w:r w:rsidRPr="00282CB2">
        <w:rPr>
          <w:rFonts w:ascii="Times New Roman" w:hAnsi="Times New Roman" w:cs="Times New Roman"/>
        </w:rPr>
        <w:t xml:space="preserve">Afyon Kocatepe Üniversitesi </w:t>
      </w:r>
      <w:proofErr w:type="spellStart"/>
      <w:r w:rsidRPr="00282CB2">
        <w:rPr>
          <w:rFonts w:ascii="Times New Roman" w:hAnsi="Times New Roman" w:cs="Times New Roman"/>
        </w:rPr>
        <w:t>Önlisans</w:t>
      </w:r>
      <w:proofErr w:type="spellEnd"/>
      <w:r w:rsidRPr="00282CB2">
        <w:rPr>
          <w:rFonts w:ascii="Times New Roman" w:hAnsi="Times New Roman" w:cs="Times New Roman"/>
        </w:rPr>
        <w:t xml:space="preserve"> Ve Lisans Akademik Danışmanlık Yönergesi  gereği fakültede her programın her bir sınıf düzeyinde üniversite kadrosunda bulunan bir öğretim üyesi danışman olarak atanmaktadır. Öğrencilerin danışmanlarına erişimi kolaydır ve çeşitli erişim olanakları (yüz yüze, çevrimiçi) bulunmaktadır. Öğrenciler, uzaktan eğitime ilişkin herhangi bir sorunla karşılaştıklarında UÖYS fakülte sorumlusu ile e-posta/telefon aracılığıyla iletişime geçebilmektedirler. Ö</w:t>
      </w:r>
      <w:r w:rsidRPr="00282CB2">
        <w:rPr>
          <w:rFonts w:ascii="Times New Roman" w:eastAsia="Times New Roman" w:hAnsi="Times New Roman" w:cs="Times New Roman"/>
          <w:color w:val="000000"/>
          <w:lang w:eastAsia="tr-TR"/>
        </w:rPr>
        <w:t>ğrencilerin Akademik Danışmanlık Memnuniyet Anketi ile ölçülen akademik danışmanlık hizmetlerinden memnuniyet düzeyleri, kanıtlarda yer almaktadır. Fakülte yönetiminden anket sonuçlarını değerlendirmesi, memnuniyet düzeylerinin düşük olduğu alanlarda iyileştirmeler yapması, memnuniyet düzeylerinin yüksek olduğu alanlarda önlemler alması istenmiştir. Üniversitenin öğrencilere sunduğu psikolojik danışmanlık ve kariyer merkezi hizmetleri, Öğrenci Memnuniyet Anketi ile izlenmektedir. Öğrencilerin psikolojik danışmanlık ve rehberlik hizmetlerinden, sağlık hizmetlerinden ve kariyer gelişimine yönelik hizmetlerden duydukları memnuniyet düzeyleri, ekte kanıt olarak sunulmuştur.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B.3.3.</w:t>
      </w:r>
      <w:r w:rsidRPr="00282CB2">
        <w:rPr>
          <w:rFonts w:ascii="Times New Roman" w:eastAsia="Times New Roman" w:hAnsi="Times New Roman" w:cs="Times New Roman"/>
          <w:color w:val="000000"/>
          <w:lang w:eastAsia="tr-TR"/>
        </w:rPr>
        <w:t xml:space="preserve"> Tesis ve altyapılar ihtiyaca uygun nitelik ve niceliktedir, erişilebilirdir. Barınma ihtiyaçları için öğrenciler Kredi ve Yurtlar Kurumuna ve özel sektöre ait yurtlara rahatlıkla yerleştirilebilmektedir. Öğrenciler, il genelindeki sağlık kurumlarından hizmet alabilmektedir. Öğrenciler, fakültenin bulunduğu Ahmet Necdet Sezer (ANS) kampüsüne ulaşımda belediye otobüslerini ve özel halk minibüslerini, ANS kampüsü içerisinde ise ücretsiz ring seferlerini kullanmaktadır. ANS kampüsünde bulunan merkezi yemekhane, tüm öğrencilere hizmet vermektedir. Öğrenciler, ANS kampüsünde bulunan Prof. Dr. Şehabettin Yiğitbaşı Kütüphanesinden ve bilgisayar laboratuvarlarından hafta içi 08:30-21:30 (sınav dönemi hafta içi 08:30-23:00), hafta sonu 10:00-19:00 saatleri arasında olmak üzere </w:t>
      </w:r>
      <w:proofErr w:type="spellStart"/>
      <w:r w:rsidRPr="00282CB2">
        <w:rPr>
          <w:rFonts w:ascii="Times New Roman" w:eastAsia="Times New Roman" w:hAnsi="Times New Roman" w:cs="Times New Roman"/>
          <w:color w:val="000000"/>
          <w:lang w:eastAsia="tr-TR"/>
        </w:rPr>
        <w:t>yararlanmışlardır.Tesis</w:t>
      </w:r>
      <w:proofErr w:type="spellEnd"/>
      <w:r w:rsidRPr="00282CB2">
        <w:rPr>
          <w:rFonts w:ascii="Times New Roman" w:eastAsia="Times New Roman" w:hAnsi="Times New Roman" w:cs="Times New Roman"/>
          <w:color w:val="000000"/>
          <w:lang w:eastAsia="tr-TR"/>
        </w:rPr>
        <w:t xml:space="preserve"> ve altyapı hizmetleri, Öğrenci Memnuniyet Anketi ile izlenmektedir. Öğrencilerin sosyal ortamlardan ve spor alanlarından, yemekhane, </w:t>
      </w:r>
      <w:r w:rsidRPr="00282CB2">
        <w:rPr>
          <w:rFonts w:ascii="Times New Roman" w:eastAsia="Times New Roman" w:hAnsi="Times New Roman" w:cs="Times New Roman"/>
          <w:color w:val="000000"/>
          <w:lang w:eastAsia="tr-TR"/>
        </w:rPr>
        <w:lastRenderedPageBreak/>
        <w:t>kantin/kafeterya gibi fiziksel ortamlardan duydukları memnuniyet düzeyi ise kanıt olarak ekte sunulmuştur.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B.3.4.</w:t>
      </w:r>
      <w:r w:rsidRPr="00282CB2">
        <w:rPr>
          <w:rFonts w:ascii="Times New Roman" w:eastAsia="Times New Roman" w:hAnsi="Times New Roman" w:cs="Times New Roman"/>
          <w:color w:val="000000"/>
          <w:lang w:eastAsia="tr-TR"/>
        </w:rPr>
        <w:t xml:space="preserve"> YÖK 2022 Engelsiz Üniversite Ödüllerinde 12 farklı mekânda Turuncu Bayrak almaya hak kazanan üniversitemizde fakültedeki engelli asansörü, engelli rampaları, engelli platformları, engelli tuvaletleri, engelli takip yüzeyleri, Braille alfabesi ile yön levhaları, engelli otoparklarına ilişkin görseller, kanıt olarak sunulmuştur. Engelli Öğrenciler Yönergesinin 12. maddesi, engelli öğrencilerin sınav uygulamalarına ilişkin usul ve esasları düzenlemektedir. Engelsiz üniversite uygulamaları, Öğrenci Memnuniyet Anketi ile izlenmektedir. Öğrencilerin engelsiz üniversite uygulamalarından duydukları memnuniyet düzeyi, kanıt olarak ekte sunulmuştur.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B.3.5.</w:t>
      </w:r>
      <w:r w:rsidRPr="00282CB2">
        <w:rPr>
          <w:rFonts w:ascii="Times New Roman" w:eastAsia="Times New Roman" w:hAnsi="Times New Roman" w:cs="Times New Roman"/>
          <w:color w:val="000000"/>
          <w:lang w:eastAsia="tr-TR"/>
        </w:rPr>
        <w:t xml:space="preserve"> Üniversite genelinde öğrenci topluluk ve kulüplerinin kuruluş ve işleyişleri, Afyon Kocatepe Üniversitesi Öğrenci Toplulukları ve Kulüpleri Yönergesine göre sürdürülmektedir. Topluluk ve kulüplerin faaliyetleri, Sağlık, Kültür ve Spor (SKS) Daire Başkanlığı tarafından planlanmakta, Öğrenci Kulüpleri ve Toplulukları Koordinasyon Kurulu tarafından değerlendirilmekte, bu koordinasyon kurulu adına ilgili Rektör Yardımcısı tarafından onaylanmakta, Öğrenci Kulüpleri ve Toplulukları Koordinasyon Kurulu tarafından izlenmektedir. Fakülteye bağlı öğrenci topluluk ve kulüplerinin 2022 yılında yürüttüğü herhangi bir çok etkinlik bulunmaktadır. Paydaşların sosyal, kültürel ve sportif faaliyetlerden duydukları memnuniyet düzeyleri, ekte kanıt olarak sunulmuştur.</w:t>
      </w:r>
      <w:r w:rsidRPr="00282CB2">
        <w:rPr>
          <w:rFonts w:ascii="Times New Roman" w:eastAsia="Times New Roman" w:hAnsi="Times New Roman" w:cs="Times New Roman"/>
          <w:color w:val="000000"/>
          <w:lang w:eastAsia="tr-TR"/>
        </w:rPr>
        <w:cr/>
        <w:t xml:space="preserve"> </w:t>
      </w: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B.4.1.</w:t>
      </w:r>
      <w:r w:rsidRPr="00282CB2">
        <w:rPr>
          <w:rFonts w:ascii="Times New Roman" w:eastAsia="Times New Roman" w:hAnsi="Times New Roman" w:cs="Times New Roman"/>
          <w:color w:val="000000"/>
          <w:lang w:eastAsia="tr-TR"/>
        </w:rPr>
        <w:t xml:space="preserve"> Kamuoyu ile paylaşılan Öğretim Üyeliğine Yükseltilme ve Atanma Yönergesi ile belirlenen öğretim elemanı atama, yükseltme ve görevlendirme süreç ve kriterleri, fakülte öğretim kadrosu için de geçerlidir. Adaylar, 657 Sayılı Kanunun 48. maddesinin tüm şartlarını taşımalıdırlar. Öğretim elemanı ders yükü ve dağılım dengesi, </w:t>
      </w:r>
      <w:r w:rsidR="00710DB1" w:rsidRPr="00710DB1">
        <w:rPr>
          <w:rFonts w:ascii="Times New Roman" w:eastAsia="Times New Roman" w:hAnsi="Times New Roman" w:cs="Times New Roman"/>
          <w:color w:val="000000" w:themeColor="text1"/>
          <w:lang w:eastAsia="tr-TR"/>
        </w:rPr>
        <w:t>Bölüm</w:t>
      </w:r>
      <w:r w:rsidRPr="00C11C43">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kurullarında şeffaf olarak paylaşılmaktadır.</w:t>
      </w:r>
      <w:r w:rsidRPr="00710DB1">
        <w:rPr>
          <w:rFonts w:ascii="Times New Roman" w:eastAsia="Times New Roman" w:hAnsi="Times New Roman" w:cs="Times New Roman"/>
          <w:color w:val="000000" w:themeColor="text1"/>
          <w:lang w:eastAsia="tr-TR"/>
        </w:rPr>
        <w:t xml:space="preserve"> </w:t>
      </w:r>
      <w:r w:rsidR="00710DB1" w:rsidRPr="00710DB1">
        <w:rPr>
          <w:rFonts w:ascii="Times New Roman" w:eastAsia="Times New Roman" w:hAnsi="Times New Roman" w:cs="Times New Roman"/>
          <w:color w:val="000000" w:themeColor="text1"/>
          <w:lang w:eastAsia="tr-TR"/>
        </w:rPr>
        <w:t>Bölüm</w:t>
      </w:r>
      <w:r w:rsidRPr="00C11C43">
        <w:rPr>
          <w:rFonts w:ascii="Times New Roman" w:eastAsia="Times New Roman" w:hAnsi="Times New Roman" w:cs="Times New Roman"/>
          <w:color w:val="FF0000"/>
          <w:lang w:eastAsia="tr-TR"/>
        </w:rPr>
        <w:t xml:space="preserve"> </w:t>
      </w:r>
      <w:r w:rsidRPr="00282CB2">
        <w:rPr>
          <w:rFonts w:ascii="Times New Roman" w:eastAsia="Times New Roman" w:hAnsi="Times New Roman" w:cs="Times New Roman"/>
          <w:color w:val="000000"/>
          <w:lang w:eastAsia="tr-TR"/>
        </w:rPr>
        <w:t>başkanlıkları, her dönemin başında akademik kadro ile yürütecekleri ders arasındaki uyuma ilişkin ders uyum tablosunu kararda belirtilen kriterlere göre doldurmaktadır. Akademik kadronun uzmanlık alanı ile yürüttükleri ders arasında uyumun sağlanması amacıyla kadrolu olmayan öğretim elemanı da görevlendirilebilmektedir. Kurum dışından ders vermek üzere görevlendirilenlerin seçimi, uzmanlık alanı ile yürütülecek ders arasındaki uyum da dikkate alınarak 2547 sayılı Yükseköğretim Kanununun 31 ve 40/b/c/d maddelerine göre gerçekleştirilmekte, yarıyıl sonunda da performansları Eğitsel Performans Ölçeği ile diğer öğretim elemanları gibi şeffaf bir biçimde değerlendirilmektedir. Akademik kadro ile ders arasındaki uyum, Kalite Koordinatörlüğüne iletilmekte ve Kalite Komisyonu tarafından izlenmekte, uyum oranının artırılmasına ilişkin önlemleri ise fakülte kurulu almaktadır. Akademik kadro ile yürütülecek dersler arasındaki uyumu gösteren tablolar, ekte kanıt olarak sunulmuştur. Öğretim elemanı atama, yükseltme ve görevlendirme süreç ve kriterleri, yönergede yapılan değişikliklerle iyileştirilmektedir.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B.4.2.</w:t>
      </w:r>
      <w:r w:rsidRPr="00282CB2">
        <w:rPr>
          <w:rFonts w:ascii="Times New Roman" w:eastAsia="Times New Roman" w:hAnsi="Times New Roman" w:cs="Times New Roman"/>
          <w:color w:val="000000"/>
          <w:lang w:eastAsia="tr-TR"/>
        </w:rPr>
        <w:t xml:space="preserve"> Öğretim elemanlarının öğretim yetkinliğini geliştirme ile ilgili tüm süreçler, Eğitim-Öğretim Yönergesinin 14. maddesinde tanımlanmıştır. Her yıl eylül ayı içinde yüz yüze ya da uzaktan eğitim sistemi üzerinden eğiticilerin eğitimi programı düzenlenmektedir. Eğiticilerin eğitimi programının içeriği, Eğitim-Öğretim Komisyonu tarafından haziran ayı içinde belirlenmektedir. Öğretim elemanlarının Eğiticilerin Eğitimi Programında yer almasını istedikleri konular, Komisyona iletilmek üzere anabilim dalı başkanlığı tarafından fakülte yönetimine bildirilmektedir. Belirlenen eğiticilerin eğitimi programı, Üniversite Yönetim Kuruluna (ÜYK) iletilmektedir. ÜYK tarafından kabul edilen eğiticilerin eğitimi programı, hazırlanmak üzere Sürekli Eğitim Uygulama ve Araştırma Merkez (SEM) Müdürlüğüne iletilmekte, Personel Daire Başkanlığı tarafından yürütülmektedir. SEM Müdürlüğü, uygulanan programa ilişkin sonuçları ve paydaş görüşlerini ilgili birimlere iletmek üzere Personel Daire Başkanlığına göndermektedir. Eğitim-Öğretim Komisyonunun 2021/30 sayılı kararına göre geliştirilen ve uygulanmasına içeriğinin yoğunluğu nedeniyle 2022 yılında da devam edilen eğiticilerin eğitimi programı kapsamında 2022 yılında eğitim-öğretimden sorumlu Kalite Koordinatör Yardımcısının sunduğu Öğrenci Merkezli Öğrenme-Öğretme Yaklaşım, Yöntem ve Teknikleri modülünü öğretim elemanlarının izlemeleri istenmiştir. </w:t>
      </w:r>
      <w:r w:rsidR="00710DB1" w:rsidRPr="00710DB1">
        <w:rPr>
          <w:rFonts w:ascii="Times New Roman" w:eastAsia="Times New Roman" w:hAnsi="Times New Roman" w:cs="Times New Roman"/>
          <w:color w:val="000000" w:themeColor="text1"/>
          <w:lang w:eastAsia="tr-TR"/>
        </w:rPr>
        <w:t>Bölüm Başkanlıkları</w:t>
      </w:r>
      <w:r w:rsidRPr="00282CB2">
        <w:rPr>
          <w:rFonts w:ascii="Times New Roman" w:eastAsia="Times New Roman" w:hAnsi="Times New Roman" w:cs="Times New Roman"/>
          <w:color w:val="000000"/>
          <w:lang w:eastAsia="tr-TR"/>
        </w:rPr>
        <w:t>, öğretim elemanlarına yönelik düzenlenen programların içeriğini, katılımcı bilgilerini, paydaş görüşleri ve memnuniyet düzeylerini Kalite Koordinatörlüğüne iletmektedir.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B.4.3.</w:t>
      </w:r>
      <w:r w:rsidRPr="00282CB2">
        <w:rPr>
          <w:rFonts w:ascii="Times New Roman" w:eastAsia="Times New Roman" w:hAnsi="Times New Roman" w:cs="Times New Roman"/>
          <w:color w:val="000000"/>
          <w:lang w:eastAsia="tr-TR"/>
        </w:rPr>
        <w:t xml:space="preserve"> Eğitim kadrosunun eğitim-öğretim performansının tanınmasında; atanma ve akademik yükseltilmelerde son beş yılda lisans düzeyinde verdiği ders sayısı da göz önünde bulundurulmaktadır. </w:t>
      </w:r>
      <w:r w:rsidRPr="00282CB2">
        <w:rPr>
          <w:rFonts w:ascii="Times New Roman" w:eastAsia="Times New Roman" w:hAnsi="Times New Roman" w:cs="Times New Roman"/>
          <w:color w:val="000000"/>
          <w:lang w:eastAsia="tr-TR"/>
        </w:rPr>
        <w:lastRenderedPageBreak/>
        <w:t>Öğretim Üyeliğine Yükseltilme ve Atanma Yönergesine göre öğretim üyeliğine yükseltilmelerde ve atanmalarda dikkate alınan ayrıntılı puan tablosunda öğretim elemanlarının eğitim-öğretim faaliyetleri kapsamında son beş yılda verdikleri lisans dersleri, 2 puan olarak puanlanmaktadır (her yarıyılda en fazla beş ders için). Eğitsel performansın ödüllendirilmesi, Ödül Yönergesinin 7/9. maddesine göre gerçekleştirilmektedir. Belirtilen maddeye göre fakülte, Eğitim-Öğretim Yönergesinin 15. maddesinde belirtilen süreci işlettikten sonra bir öğretim elemanı belirleyerek Eğitsel Performans Ödülüne aday gösterebilmektedir. Adaylar arasından en fazla üç öğretim elemanının ödüllendirilmesine Ödül Komisyonu tarafından karar verilmektedir. Teşvik ve ödül uygulamalarının izlendiğine ve iyileştirildiğine kanıt olarak Ödül Yönergesinde Değişiklik Yapılmasına Dair Yönerge gösterilebilir. Üniversitede eğitsel performansın ödüllendirilmesine ilişkin uygulama, ilk kez 2022 yılı ödül töreninde yapılmıştır. Fakültede 2022 yılında kurum içi ödül alan 1 öğretim elemanı bulunmaktadır.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C.1.1.</w:t>
      </w:r>
      <w:r w:rsidRPr="00282CB2">
        <w:rPr>
          <w:rFonts w:ascii="Times New Roman" w:eastAsia="Times New Roman" w:hAnsi="Times New Roman" w:cs="Times New Roman"/>
          <w:color w:val="000000"/>
          <w:lang w:eastAsia="tr-TR"/>
        </w:rPr>
        <w:t xml:space="preserve"> Fakülte araştırma faaliyetlerini stratejik planı çerçevesinde belirlenen akademik öncelikleri ile yerel, bölgesel ve ulusal kalkınma hedefleriyle uyumlu, değer üretebilen ve toplumsal faydaya dönüştürülebilen biçimde yönetmektedir. Bu doğrultuda sosyal alanlarda ve fen alanlarında fakülte stratejik plan doğrultusunda çalışmalar yapılmaktadır. 2022 yılında kalite komisyonu tarafından yeni bir Ar-Ge yönergesi hazırlanması kararlaştırılmış, hazırlanan taslak yönerge değerlendirilmek üzere üst yönetime sunulmuştur. Taslak yönergede kurulması planlanan Ar-Ge komisyonuna araştırma birimlerinin faaliyetlerini izleme ve iyileştirme görevi atfedilmiştir.</w:t>
      </w:r>
    </w:p>
    <w:p w:rsidR="00F73709" w:rsidRPr="00282CB2" w:rsidRDefault="00F73709" w:rsidP="00463F78">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C.1.2.</w:t>
      </w:r>
      <w:r w:rsidRPr="00282CB2">
        <w:rPr>
          <w:rFonts w:ascii="Times New Roman" w:eastAsia="Times New Roman" w:hAnsi="Times New Roman" w:cs="Times New Roman"/>
          <w:color w:val="000000"/>
          <w:lang w:eastAsia="tr-TR"/>
        </w:rPr>
        <w:t xml:space="preserve"> Fakültenin fiziki, teknik ve mali araştırma kaynakları misyon, hedef ve stratejileriyle uyumlu ve yeterlidir.</w:t>
      </w:r>
      <w:r w:rsidRPr="00282CB2">
        <w:rPr>
          <w:rFonts w:ascii="Times New Roman" w:hAnsi="Times New Roman" w:cs="Times New Roman"/>
        </w:rPr>
        <w:t xml:space="preserve"> </w:t>
      </w:r>
      <w:r w:rsidRPr="00282CB2">
        <w:rPr>
          <w:rFonts w:ascii="Times New Roman" w:eastAsia="Times New Roman" w:hAnsi="Times New Roman" w:cs="Times New Roman"/>
          <w:color w:val="000000"/>
          <w:lang w:eastAsia="tr-TR"/>
        </w:rPr>
        <w:t xml:space="preserve">Misyon ve hedeflerle uyumlu olarak üniversite dışı kaynaklara yönelme desteklenmektedir. Bu amaçla çalışan destek birimleri ve yöntemleri tanımlıdır ve araştırmacılarca iyi bilinir. 2022 yılında yürütülen TÜBİTAK projeleri, Üniversitedeki en önemli dış araştırma kaynağını oluşturmaktadır. 2022 yılında fakülte bünyesinde 8 BAP, 1 </w:t>
      </w:r>
      <w:proofErr w:type="spellStart"/>
      <w:r w:rsidRPr="00282CB2">
        <w:rPr>
          <w:rFonts w:ascii="Times New Roman" w:eastAsia="Times New Roman" w:hAnsi="Times New Roman" w:cs="Times New Roman"/>
          <w:color w:val="000000"/>
          <w:lang w:eastAsia="tr-TR"/>
        </w:rPr>
        <w:t>Tübitak</w:t>
      </w:r>
      <w:proofErr w:type="spellEnd"/>
      <w:r w:rsidRPr="00282CB2">
        <w:rPr>
          <w:rFonts w:ascii="Times New Roman" w:eastAsia="Times New Roman" w:hAnsi="Times New Roman" w:cs="Times New Roman"/>
          <w:color w:val="000000"/>
          <w:lang w:eastAsia="tr-TR"/>
        </w:rPr>
        <w:t xml:space="preserve"> ve 1 Kurum dışı ortak proje faaliyetleri yürütülmüştür.</w:t>
      </w:r>
    </w:p>
    <w:p w:rsidR="00282CB2" w:rsidRDefault="00282CB2"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C.1.3.</w:t>
      </w:r>
      <w:r w:rsidRPr="00282CB2">
        <w:rPr>
          <w:rFonts w:ascii="Times New Roman" w:eastAsia="Times New Roman" w:hAnsi="Times New Roman" w:cs="Times New Roman"/>
          <w:color w:val="000000"/>
          <w:lang w:eastAsia="tr-TR"/>
        </w:rPr>
        <w:t xml:space="preserve"> Afyon Kocatepe Üniversitesi Enstitülerinde doktora programları, yönetmelikler çerçevesinde yürütülmektedir. Fakültemiz Fen ve Sosyal alanlarda ilgili Enstitülerle doktora programlarını sürdürmektedir. Fakülte öğretim elemanlarının doktora sonrası (post-</w:t>
      </w:r>
      <w:proofErr w:type="spellStart"/>
      <w:r w:rsidRPr="00282CB2">
        <w:rPr>
          <w:rFonts w:ascii="Times New Roman" w:eastAsia="Times New Roman" w:hAnsi="Times New Roman" w:cs="Times New Roman"/>
          <w:color w:val="000000"/>
          <w:lang w:eastAsia="tr-TR"/>
        </w:rPr>
        <w:t>doc</w:t>
      </w:r>
      <w:proofErr w:type="spellEnd"/>
      <w:r w:rsidRPr="00282CB2">
        <w:rPr>
          <w:rFonts w:ascii="Times New Roman" w:eastAsia="Times New Roman" w:hAnsi="Times New Roman" w:cs="Times New Roman"/>
          <w:color w:val="000000"/>
          <w:lang w:eastAsia="tr-TR"/>
        </w:rPr>
        <w:t>) imkanları bulunmaktadır ve kurumun kendi mezunlarını işe alma (</w:t>
      </w:r>
      <w:proofErr w:type="spellStart"/>
      <w:r w:rsidRPr="00282CB2">
        <w:rPr>
          <w:rFonts w:ascii="Times New Roman" w:eastAsia="Times New Roman" w:hAnsi="Times New Roman" w:cs="Times New Roman"/>
          <w:color w:val="000000"/>
          <w:lang w:eastAsia="tr-TR"/>
        </w:rPr>
        <w:t>inbreeding</w:t>
      </w:r>
      <w:proofErr w:type="spellEnd"/>
      <w:r w:rsidRPr="00282CB2">
        <w:rPr>
          <w:rFonts w:ascii="Times New Roman" w:eastAsia="Times New Roman" w:hAnsi="Times New Roman" w:cs="Times New Roman"/>
          <w:color w:val="000000"/>
          <w:lang w:eastAsia="tr-TR"/>
        </w:rPr>
        <w:t>) politikası açıktır.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C.2.1.</w:t>
      </w:r>
      <w:r w:rsidRPr="00282CB2">
        <w:rPr>
          <w:rFonts w:ascii="Times New Roman" w:eastAsia="Times New Roman" w:hAnsi="Times New Roman" w:cs="Times New Roman"/>
          <w:color w:val="000000"/>
          <w:lang w:eastAsia="tr-TR"/>
        </w:rPr>
        <w:t xml:space="preserve"> Araştırma kadrosunun yetkinliğini geliştirmesi için Üniversitede bulunan araştırma-geliştirme kaynağı, bilimsel çalışmaların somut çıktılarının sergilendiği bilimsel dergilerdir. Directory of </w:t>
      </w:r>
      <w:proofErr w:type="spellStart"/>
      <w:r w:rsidRPr="00282CB2">
        <w:rPr>
          <w:rFonts w:ascii="Times New Roman" w:eastAsia="Times New Roman" w:hAnsi="Times New Roman" w:cs="Times New Roman"/>
          <w:color w:val="000000"/>
          <w:lang w:eastAsia="tr-TR"/>
        </w:rPr>
        <w:t>Research</w:t>
      </w:r>
      <w:proofErr w:type="spellEnd"/>
      <w:r w:rsidRPr="00282CB2">
        <w:rPr>
          <w:rFonts w:ascii="Times New Roman" w:eastAsia="Times New Roman" w:hAnsi="Times New Roman" w:cs="Times New Roman"/>
          <w:color w:val="000000"/>
          <w:lang w:eastAsia="tr-TR"/>
        </w:rPr>
        <w:t xml:space="preserve"> </w:t>
      </w:r>
      <w:proofErr w:type="spellStart"/>
      <w:r w:rsidRPr="00282CB2">
        <w:rPr>
          <w:rFonts w:ascii="Times New Roman" w:eastAsia="Times New Roman" w:hAnsi="Times New Roman" w:cs="Times New Roman"/>
          <w:color w:val="000000"/>
          <w:lang w:eastAsia="tr-TR"/>
        </w:rPr>
        <w:t>Journals</w:t>
      </w:r>
      <w:proofErr w:type="spellEnd"/>
      <w:r w:rsidRPr="00282CB2">
        <w:rPr>
          <w:rFonts w:ascii="Times New Roman" w:eastAsia="Times New Roman" w:hAnsi="Times New Roman" w:cs="Times New Roman"/>
          <w:color w:val="000000"/>
          <w:lang w:eastAsia="tr-TR"/>
        </w:rPr>
        <w:t xml:space="preserve"> </w:t>
      </w:r>
      <w:proofErr w:type="spellStart"/>
      <w:r w:rsidRPr="00282CB2">
        <w:rPr>
          <w:rFonts w:ascii="Times New Roman" w:eastAsia="Times New Roman" w:hAnsi="Times New Roman" w:cs="Times New Roman"/>
          <w:color w:val="000000"/>
          <w:lang w:eastAsia="tr-TR"/>
        </w:rPr>
        <w:t>Indexing</w:t>
      </w:r>
      <w:proofErr w:type="spellEnd"/>
      <w:r w:rsidRPr="00282CB2">
        <w:rPr>
          <w:rFonts w:ascii="Times New Roman" w:eastAsia="Times New Roman" w:hAnsi="Times New Roman" w:cs="Times New Roman"/>
          <w:color w:val="000000"/>
          <w:lang w:eastAsia="tr-TR"/>
        </w:rPr>
        <w:t xml:space="preserve"> ve </w:t>
      </w:r>
      <w:proofErr w:type="spellStart"/>
      <w:r w:rsidRPr="00282CB2">
        <w:rPr>
          <w:rFonts w:ascii="Times New Roman" w:eastAsia="Times New Roman" w:hAnsi="Times New Roman" w:cs="Times New Roman"/>
          <w:color w:val="000000"/>
          <w:lang w:eastAsia="tr-TR"/>
        </w:rPr>
        <w:t>Cite</w:t>
      </w:r>
      <w:proofErr w:type="spellEnd"/>
      <w:r w:rsidRPr="00282CB2">
        <w:rPr>
          <w:rFonts w:ascii="Times New Roman" w:eastAsia="Times New Roman" w:hAnsi="Times New Roman" w:cs="Times New Roman"/>
          <w:color w:val="000000"/>
          <w:lang w:eastAsia="tr-TR"/>
        </w:rPr>
        <w:t xml:space="preserve"> </w:t>
      </w:r>
      <w:proofErr w:type="spellStart"/>
      <w:r w:rsidRPr="00282CB2">
        <w:rPr>
          <w:rFonts w:ascii="Times New Roman" w:eastAsia="Times New Roman" w:hAnsi="Times New Roman" w:cs="Times New Roman"/>
          <w:color w:val="000000"/>
          <w:lang w:eastAsia="tr-TR"/>
        </w:rPr>
        <w:t>Factor</w:t>
      </w:r>
      <w:proofErr w:type="spellEnd"/>
      <w:r w:rsidRPr="00282CB2">
        <w:rPr>
          <w:rFonts w:ascii="Times New Roman" w:eastAsia="Times New Roman" w:hAnsi="Times New Roman" w:cs="Times New Roman"/>
          <w:color w:val="000000"/>
          <w:lang w:eastAsia="tr-TR"/>
        </w:rPr>
        <w:t xml:space="preserve"> uluslararası </w:t>
      </w:r>
      <w:proofErr w:type="spellStart"/>
      <w:r w:rsidRPr="00282CB2">
        <w:rPr>
          <w:rFonts w:ascii="Times New Roman" w:eastAsia="Times New Roman" w:hAnsi="Times New Roman" w:cs="Times New Roman"/>
          <w:color w:val="000000"/>
          <w:lang w:eastAsia="tr-TR"/>
        </w:rPr>
        <w:t>veritabanlarında</w:t>
      </w:r>
      <w:proofErr w:type="spellEnd"/>
      <w:r w:rsidRPr="00282CB2">
        <w:rPr>
          <w:rFonts w:ascii="Times New Roman" w:eastAsia="Times New Roman" w:hAnsi="Times New Roman" w:cs="Times New Roman"/>
          <w:color w:val="000000"/>
          <w:lang w:eastAsia="tr-TR"/>
        </w:rPr>
        <w:t>/indekslerde taranan ve 2022 yılından beri hakemli statüde yayın hayatına devam eden Kocatepe Beşeri Bilimler Dergisi, fakültenin güçlü yönlerinden biridir. 2022 yılından itibaren yılda 2 sayı olarak çıkan dergi, sosyal bilimler literatürüne önemli katkılarda bulunmaktadır. Üniversitedeki öğretim elemanları, eğitim-öğretim faaliyetleri ile birlikte araştırma-geliştirme faaliyetlerini de yürüten kadrodur. Araştırma kadrosunun yükseltilme ve atanma sürecindeki yetkinliği, bir önceki yönergeye göre daha yüksek standartlara sahip mevcut Öğretim Üyeliğine Yükseltilme ve Atanma Yönergesine göre belirlenmektedir. Bu yönerge ile her kademe öğretim üyeliği için gereken yayın sayıları Üniversitenin Ar-Ge hedefleri doğrultusunda artırılmıştır.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C.2.2.</w:t>
      </w:r>
      <w:r w:rsidRPr="00282CB2">
        <w:rPr>
          <w:rFonts w:ascii="Times New Roman" w:eastAsia="Times New Roman" w:hAnsi="Times New Roman" w:cs="Times New Roman"/>
          <w:color w:val="000000"/>
          <w:lang w:eastAsia="tr-TR"/>
        </w:rPr>
        <w:t xml:space="preserve"> </w:t>
      </w:r>
      <w:proofErr w:type="spellStart"/>
      <w:r w:rsidRPr="00282CB2">
        <w:rPr>
          <w:rFonts w:ascii="Times New Roman" w:eastAsia="Times New Roman" w:hAnsi="Times New Roman" w:cs="Times New Roman"/>
          <w:color w:val="000000"/>
          <w:lang w:eastAsia="tr-TR"/>
        </w:rPr>
        <w:t>Disiplinlerarası</w:t>
      </w:r>
      <w:proofErr w:type="spellEnd"/>
      <w:r w:rsidRPr="00282CB2">
        <w:rPr>
          <w:rFonts w:ascii="Times New Roman" w:eastAsia="Times New Roman" w:hAnsi="Times New Roman" w:cs="Times New Roman"/>
          <w:color w:val="000000"/>
          <w:lang w:eastAsia="tr-TR"/>
        </w:rPr>
        <w:t xml:space="preserve"> lisansüstü programlar, Lisansüstü Eğitim-Öğretim Enstitülerinin Teşkilat ve İşleyiş Yönetmeliği ile düzenlenmekte ve uygulanmaktadır. Fakültede yürütülen </w:t>
      </w:r>
      <w:proofErr w:type="spellStart"/>
      <w:r w:rsidRPr="00282CB2">
        <w:rPr>
          <w:rFonts w:ascii="Times New Roman" w:eastAsia="Times New Roman" w:hAnsi="Times New Roman" w:cs="Times New Roman"/>
          <w:color w:val="000000"/>
          <w:lang w:eastAsia="tr-TR"/>
        </w:rPr>
        <w:t>disiplinlerarası</w:t>
      </w:r>
      <w:proofErr w:type="spellEnd"/>
      <w:r w:rsidRPr="00282CB2">
        <w:rPr>
          <w:rFonts w:ascii="Times New Roman" w:eastAsia="Times New Roman" w:hAnsi="Times New Roman" w:cs="Times New Roman"/>
          <w:color w:val="000000"/>
          <w:lang w:eastAsia="tr-TR"/>
        </w:rPr>
        <w:t xml:space="preserve"> lisans programları bulunmamaktadır.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C.3.1.</w:t>
      </w:r>
      <w:r w:rsidRPr="00282CB2">
        <w:rPr>
          <w:rFonts w:ascii="Times New Roman" w:eastAsia="Times New Roman" w:hAnsi="Times New Roman" w:cs="Times New Roman"/>
          <w:color w:val="000000"/>
          <w:lang w:eastAsia="tr-TR"/>
        </w:rPr>
        <w:t xml:space="preserve"> Üniversitenin araştırma hedeflerine ulaşmasındaki yeterliliği gözden geçirilirken yüksek nitelikli dergilerde yapılan yayınları içeren Web of </w:t>
      </w:r>
      <w:proofErr w:type="spellStart"/>
      <w:r w:rsidRPr="00282CB2">
        <w:rPr>
          <w:rFonts w:ascii="Times New Roman" w:eastAsia="Times New Roman" w:hAnsi="Times New Roman" w:cs="Times New Roman"/>
          <w:color w:val="000000"/>
          <w:lang w:eastAsia="tr-TR"/>
        </w:rPr>
        <w:t>Science</w:t>
      </w:r>
      <w:proofErr w:type="spellEnd"/>
      <w:r w:rsidRPr="00282CB2">
        <w:rPr>
          <w:rFonts w:ascii="Times New Roman" w:eastAsia="Times New Roman" w:hAnsi="Times New Roman" w:cs="Times New Roman"/>
          <w:color w:val="000000"/>
          <w:lang w:eastAsia="tr-TR"/>
        </w:rPr>
        <w:t xml:space="preserve"> (WOS) veri tabanı takip edilmektedir. 2022 yılında fakülte kadrosunda görev yapan akademik personelin SCI, SSCI ve AHCI, CPCI-S, CPCI-SSH, ESCI içindeki indeks ve özler tarafından taranan dergilerde yayınlanan teknik not, editöre mektup, tartışma, örnek olay sunumu ve özet türünden ve/veya dışında yayınlanmış 35 makalesi ve 556 atıf bulunmaktadır.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C.3.2.</w:t>
      </w:r>
      <w:r w:rsidRPr="00282CB2">
        <w:rPr>
          <w:rFonts w:ascii="Times New Roman" w:eastAsia="Times New Roman" w:hAnsi="Times New Roman" w:cs="Times New Roman"/>
          <w:color w:val="000000"/>
          <w:lang w:eastAsia="tr-TR"/>
        </w:rPr>
        <w:t xml:space="preserve"> Akademik personelin Ar-Ge performansı, Akademik Teşvik Ödeneği Yönetmeliği ile başlayan uygulama ile izlenmektedir. 2022 yılında fakülte kadrosunda görev yapan akademik </w:t>
      </w:r>
      <w:r w:rsidRPr="00282CB2">
        <w:rPr>
          <w:rFonts w:ascii="Times New Roman" w:eastAsia="Times New Roman" w:hAnsi="Times New Roman" w:cs="Times New Roman"/>
          <w:color w:val="000000"/>
          <w:lang w:eastAsia="tr-TR"/>
        </w:rPr>
        <w:lastRenderedPageBreak/>
        <w:t>personel, akademik teşvikten yararlanmıştır. BAPK uygulama ilkelerinde belirtilen “2022 yılında kabul edilen projelerde bu üst limite yürütücünün 2021 yılına ait akademik teşvik puanının 200 katı ilave edilebilir.” ifadesi ile akademik teşvike ilaveten bir ödüllendirme mekanizması kurulmuştur. Lisansüstü tez projelerinde proje yürütücüsü olan tez danışmanları, akademik teşvik puanlarının 200 katı kadar ilave bütçe talebinde bulunabilmişlerdir. Akademik personelin Ar-Ge performansını tanımak ve ödüllendirmek üzere Ödül Komisyonu Yönergesi mevcuttur. Ödül Komisyonu, yönergede belirtilen kriterlere göre değerlendirme yapıp ödül sahiplerini belirlemektedir. Süreçlerin sağlıklı bir şekilde yürütülmesinden Personel Daire Başkanlığı sorumludur. Her yıl ödül töreninin ardından geri bildirimlere göre Ödül Komisyonu tarafından iyileştirmeler yapılmaktadır. 2022 yılında fakültede ödül alan 1 öğretim elemanı bulunmaktadır.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D.1.1.</w:t>
      </w:r>
      <w:r w:rsidRPr="00282CB2">
        <w:rPr>
          <w:rFonts w:ascii="Times New Roman" w:eastAsia="Times New Roman" w:hAnsi="Times New Roman" w:cs="Times New Roman"/>
          <w:color w:val="000000"/>
          <w:lang w:eastAsia="tr-TR"/>
        </w:rPr>
        <w:t xml:space="preserve"> Üniversitenin 2019-2023 Stratejik Planında toplumsal katkı politikası ile uyumlu hedefleri arasında “dış paydaşlarla işbirliğini artırmak, mezunlarla ilişkileri güçlendirmek, paydaşların memnuniyetini sağlamak ve paydaşlara sunulan hizmetleri artırmak” yer almaktadır. Toplumsal katkı süreçleri, 2022 Aralık ayında yürürlüğe giren Toplumsal Katkı Faaliyetleri Yönergesinde tanımlanmıştır. Üniversitede toplumsal katkı faaliyetlerinden sorumlu rektör yardımcısının yönetiminde gerçekleştirilen toplumsal katkı faaliyetlerinin kaynakları belirlenmiştir. 2022 yılında fakültenin dış paydaşlarının memnuniyet oranı % 82,08 olarak bulunmuştur.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D.1.2.</w:t>
      </w:r>
      <w:r w:rsidRPr="00282CB2">
        <w:rPr>
          <w:rFonts w:ascii="Times New Roman" w:eastAsia="Times New Roman" w:hAnsi="Times New Roman" w:cs="Times New Roman"/>
          <w:color w:val="000000"/>
          <w:lang w:eastAsia="tr-TR"/>
        </w:rPr>
        <w:t xml:space="preserve"> Toplumsal katkı faaliyetlerinin sürdürülebilmesi için uygun nitelik ve nicelikte fiziki, teknik ve mali kaynakların oluşturulmasına yönelik planlama, enstitü düzeyinde yapılmaktadır. 2022 yılında Üniversitemizin kuruluşunun 30. yılı nedeniyle Nisan ayından Aralık ayına kadar tüm birimler tarafından 210 faaliyet gerçekleştirilmiş olup bunlardan biri de fakültemiz tarafından düzenlenen “Üniversitemizin 30. Yılında Dünden Bugüne Fen Edebiyat Fakültesi” başlıklı paneldir. Bu faaliyete ilişkin bilgiler kanıtlarda sunulmuştur. Toplumsal katkı faaliyetlerini yürüten bir birim olarak fakültemiz fen ve sosyal alanlarda bir faaliyet yürütmektedir.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282CB2">
      <w:pPr>
        <w:ind w:firstLine="708"/>
        <w:jc w:val="both"/>
        <w:rPr>
          <w:rFonts w:ascii="Times New Roman" w:eastAsia="Times New Roman" w:hAnsi="Times New Roman" w:cs="Times New Roman"/>
          <w:color w:val="000000"/>
          <w:lang w:eastAsia="tr-TR"/>
        </w:rPr>
      </w:pPr>
      <w:r w:rsidRPr="002472D5">
        <w:rPr>
          <w:rFonts w:ascii="Times New Roman" w:eastAsia="Times New Roman" w:hAnsi="Times New Roman" w:cs="Times New Roman"/>
          <w:b/>
          <w:color w:val="000000"/>
          <w:lang w:eastAsia="tr-TR"/>
        </w:rPr>
        <w:t>D.2.1.</w:t>
      </w:r>
      <w:r w:rsidRPr="00282CB2">
        <w:rPr>
          <w:rFonts w:ascii="Times New Roman" w:eastAsia="Times New Roman" w:hAnsi="Times New Roman" w:cs="Times New Roman"/>
          <w:color w:val="000000"/>
          <w:lang w:eastAsia="tr-TR"/>
        </w:rPr>
        <w:t xml:space="preserve"> Fakülte dezavantajlı gruplar dahil toplumun ve çevrenin ihtiyaçlarına cevap verebilen ve değer yaratan toplumsal katkı faaliyetlerinde bulunmaktadır. Çeşitli kamu kurum ve kuruluşlarına yapılan görevlendirmeler ile kurumun bünyesinde yer alan birimler aracılığıyla yürütülen eğitim, hizmet, araştırma, danışmanlık vb. toplumsal katkı faaliyetleri izlenmektedir. Fakültenin toplumsal katkı performansı, birim faaliyet raporu aracılığıyla izlenmekte ve ilgili paydaşlarla değerlendirilerek iyileştirilmektedir. Toplumsal katkı alanında yapılması gereken iyileştirilmeler, Strateji Geliştirme Daire Başkanlığı tarafından önlem alınmak üzere Fakülteye bildirilmektedir. Lisans öğrencilerin sosyal, kültürel ve sportif faaliyetlere ilişkin memnuniyet düzeyleri kanıtlarda yer almaktadır.</w:t>
      </w:r>
    </w:p>
    <w:p w:rsidR="00F73709" w:rsidRPr="00282CB2" w:rsidRDefault="00F73709" w:rsidP="00F73709">
      <w:pPr>
        <w:jc w:val="both"/>
        <w:rPr>
          <w:rFonts w:ascii="Times New Roman" w:eastAsia="Times New Roman" w:hAnsi="Times New Roman" w:cs="Times New Roman"/>
          <w:color w:val="000000"/>
          <w:lang w:eastAsia="tr-TR"/>
        </w:rPr>
      </w:pPr>
    </w:p>
    <w:p w:rsidR="00F73709" w:rsidRPr="00282CB2" w:rsidRDefault="00F73709" w:rsidP="00463F78">
      <w:pPr>
        <w:jc w:val="both"/>
        <w:rPr>
          <w:rFonts w:ascii="Times New Roman" w:eastAsia="Times New Roman" w:hAnsi="Times New Roman" w:cs="Times New Roman"/>
          <w:color w:val="000000"/>
          <w:lang w:eastAsia="tr-TR"/>
        </w:rPr>
      </w:pPr>
    </w:p>
    <w:p w:rsidR="00463F78" w:rsidRPr="00282CB2" w:rsidRDefault="00463F78" w:rsidP="0031432D">
      <w:pPr>
        <w:contextualSpacing/>
        <w:jc w:val="both"/>
        <w:rPr>
          <w:rFonts w:ascii="Times New Roman" w:eastAsia="Times New Roman" w:hAnsi="Times New Roman" w:cs="Times New Roman"/>
          <w:color w:val="000000"/>
          <w:lang w:eastAsia="tr-TR"/>
        </w:rPr>
      </w:pP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31432D">
      <w:pPr>
        <w:jc w:val="both"/>
        <w:rPr>
          <w:rFonts w:ascii="Times New Roman" w:eastAsia="Times New Roman" w:hAnsi="Times New Roman" w:cs="Times New Roman"/>
          <w:color w:val="000000"/>
          <w:lang w:eastAsia="tr-TR"/>
        </w:rPr>
      </w:pPr>
    </w:p>
    <w:p w:rsidR="0031432D" w:rsidRPr="00282CB2" w:rsidRDefault="0031432D" w:rsidP="0031432D">
      <w:pPr>
        <w:jc w:val="both"/>
        <w:rPr>
          <w:rFonts w:ascii="Times New Roman" w:hAnsi="Times New Roman" w:cs="Times New Roman"/>
        </w:rPr>
      </w:pPr>
    </w:p>
    <w:p w:rsidR="0031432D" w:rsidRPr="00282CB2" w:rsidRDefault="0031432D" w:rsidP="0031432D">
      <w:pPr>
        <w:jc w:val="both"/>
        <w:rPr>
          <w:rFonts w:ascii="Times New Roman" w:hAnsi="Times New Roman" w:cs="Times New Roman"/>
        </w:rPr>
      </w:pPr>
    </w:p>
    <w:sectPr w:rsidR="0031432D" w:rsidRPr="00282CB2" w:rsidSect="006D7BF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26"/>
    <w:rsid w:val="0007441C"/>
    <w:rsid w:val="002472D5"/>
    <w:rsid w:val="00282CB2"/>
    <w:rsid w:val="002901B3"/>
    <w:rsid w:val="0031432D"/>
    <w:rsid w:val="00401AA7"/>
    <w:rsid w:val="00463F78"/>
    <w:rsid w:val="00465B47"/>
    <w:rsid w:val="004E3D27"/>
    <w:rsid w:val="0053506F"/>
    <w:rsid w:val="00565D6C"/>
    <w:rsid w:val="006D7BFB"/>
    <w:rsid w:val="00710DB1"/>
    <w:rsid w:val="00925DE1"/>
    <w:rsid w:val="009563BF"/>
    <w:rsid w:val="00A75626"/>
    <w:rsid w:val="00C11C43"/>
    <w:rsid w:val="00D057E0"/>
    <w:rsid w:val="00D202B1"/>
    <w:rsid w:val="00F73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2B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2B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6737</Words>
  <Characters>38404</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pc36</cp:lastModifiedBy>
  <cp:revision>15</cp:revision>
  <cp:lastPrinted>2023-10-31T07:04:00Z</cp:lastPrinted>
  <dcterms:created xsi:type="dcterms:W3CDTF">2023-10-26T19:13:00Z</dcterms:created>
  <dcterms:modified xsi:type="dcterms:W3CDTF">2023-10-31T07:04:00Z</dcterms:modified>
</cp:coreProperties>
</file>